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A2722" w:rsidRPr="00AA2722" w:rsidTr="00AA2722">
        <w:tc>
          <w:tcPr>
            <w:tcW w:w="4677" w:type="dxa"/>
            <w:tcBorders>
              <w:top w:val="nil"/>
              <w:left w:val="nil"/>
              <w:bottom w:val="nil"/>
              <w:right w:val="nil"/>
            </w:tcBorders>
          </w:tcPr>
          <w:p w:rsidR="00AA2722" w:rsidRPr="00AA2722" w:rsidRDefault="00AA2722">
            <w:pPr>
              <w:pStyle w:val="ConsPlusNormal"/>
              <w:rPr>
                <w:rFonts w:ascii="Times New Roman" w:hAnsi="Times New Roman" w:cs="Times New Roman"/>
              </w:rPr>
            </w:pPr>
            <w:bookmarkStart w:id="0" w:name="_GoBack"/>
            <w:bookmarkEnd w:id="0"/>
            <w:r w:rsidRPr="00AA2722">
              <w:rPr>
                <w:rFonts w:ascii="Times New Roman" w:hAnsi="Times New Roman" w:cs="Times New Roman"/>
              </w:rPr>
              <w:t>28 мая 2015 года</w:t>
            </w:r>
          </w:p>
        </w:tc>
        <w:tc>
          <w:tcPr>
            <w:tcW w:w="4678" w:type="dxa"/>
            <w:tcBorders>
              <w:top w:val="nil"/>
              <w:left w:val="nil"/>
              <w:bottom w:val="nil"/>
              <w:right w:val="nil"/>
            </w:tcBorders>
          </w:tcPr>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N 47-оз</w:t>
            </w:r>
          </w:p>
        </w:tc>
      </w:tr>
    </w:tbl>
    <w:p w:rsidR="00AA2722" w:rsidRPr="00AA2722" w:rsidRDefault="00AA2722">
      <w:pPr>
        <w:pStyle w:val="ConsPlusNormal"/>
        <w:pBdr>
          <w:top w:val="single" w:sz="6" w:space="0" w:color="auto"/>
        </w:pBdr>
        <w:spacing w:before="100" w:after="100"/>
        <w:jc w:val="both"/>
        <w:rPr>
          <w:rFonts w:ascii="Times New Roman" w:hAnsi="Times New Roman" w:cs="Times New Roman"/>
          <w:sz w:val="2"/>
          <w:szCs w:val="2"/>
        </w:rPr>
      </w:pPr>
    </w:p>
    <w:p w:rsidR="00AA2722" w:rsidRPr="00AA2722" w:rsidRDefault="00AA2722">
      <w:pPr>
        <w:pStyle w:val="ConsPlusNormal"/>
        <w:rPr>
          <w:rFonts w:ascii="Times New Roman" w:hAnsi="Times New Roman" w:cs="Times New Roman"/>
        </w:rPr>
      </w:pPr>
    </w:p>
    <w:p w:rsidR="00AA2722" w:rsidRPr="00AA2722" w:rsidRDefault="00AA2722">
      <w:pPr>
        <w:pStyle w:val="ConsPlusTitle"/>
        <w:jc w:val="center"/>
        <w:rPr>
          <w:rFonts w:ascii="Times New Roman" w:hAnsi="Times New Roman" w:cs="Times New Roman"/>
        </w:rPr>
      </w:pPr>
      <w:r w:rsidRPr="00AA2722">
        <w:rPr>
          <w:rFonts w:ascii="Times New Roman" w:hAnsi="Times New Roman" w:cs="Times New Roman"/>
        </w:rPr>
        <w:t>ХАНТЫ-МАНСИЙСКИЙ АВТОНОМНЫЙ ОКРУГ - ЮГРА</w:t>
      </w:r>
    </w:p>
    <w:p w:rsidR="00AA2722" w:rsidRPr="00AA2722" w:rsidRDefault="00AA2722">
      <w:pPr>
        <w:pStyle w:val="ConsPlusTitle"/>
        <w:jc w:val="center"/>
        <w:rPr>
          <w:rFonts w:ascii="Times New Roman" w:hAnsi="Times New Roman" w:cs="Times New Roman"/>
        </w:rPr>
      </w:pPr>
    </w:p>
    <w:p w:rsidR="00AA2722" w:rsidRPr="00AA2722" w:rsidRDefault="00AA2722">
      <w:pPr>
        <w:pStyle w:val="ConsPlusTitle"/>
        <w:jc w:val="center"/>
        <w:rPr>
          <w:rFonts w:ascii="Times New Roman" w:hAnsi="Times New Roman" w:cs="Times New Roman"/>
        </w:rPr>
      </w:pPr>
      <w:r w:rsidRPr="00AA2722">
        <w:rPr>
          <w:rFonts w:ascii="Times New Roman" w:hAnsi="Times New Roman" w:cs="Times New Roman"/>
        </w:rPr>
        <w:t>ЗАКОН</w:t>
      </w:r>
    </w:p>
    <w:p w:rsidR="00AA2722" w:rsidRPr="00AA2722" w:rsidRDefault="00AA2722">
      <w:pPr>
        <w:pStyle w:val="ConsPlusTitle"/>
        <w:jc w:val="center"/>
        <w:rPr>
          <w:rFonts w:ascii="Times New Roman" w:hAnsi="Times New Roman" w:cs="Times New Roman"/>
        </w:rPr>
      </w:pPr>
    </w:p>
    <w:p w:rsidR="00AA2722" w:rsidRPr="00AA2722" w:rsidRDefault="00AA2722">
      <w:pPr>
        <w:pStyle w:val="ConsPlusTitle"/>
        <w:jc w:val="center"/>
        <w:rPr>
          <w:rFonts w:ascii="Times New Roman" w:hAnsi="Times New Roman" w:cs="Times New Roman"/>
        </w:rPr>
      </w:pPr>
      <w:r w:rsidRPr="00AA2722">
        <w:rPr>
          <w:rFonts w:ascii="Times New Roman" w:hAnsi="Times New Roman" w:cs="Times New Roman"/>
        </w:rPr>
        <w:t>О ВНЕСЕНИИ ИЗМЕНЕНИЙ В ОТДЕЛЬНЫЕ ЗАКОНЫ</w:t>
      </w:r>
    </w:p>
    <w:p w:rsidR="00AA2722" w:rsidRPr="00AA2722" w:rsidRDefault="00AA2722">
      <w:pPr>
        <w:pStyle w:val="ConsPlusTitle"/>
        <w:jc w:val="center"/>
        <w:rPr>
          <w:rFonts w:ascii="Times New Roman" w:hAnsi="Times New Roman" w:cs="Times New Roman"/>
        </w:rPr>
      </w:pPr>
      <w:r w:rsidRPr="00AA2722">
        <w:rPr>
          <w:rFonts w:ascii="Times New Roman" w:hAnsi="Times New Roman" w:cs="Times New Roman"/>
        </w:rPr>
        <w:t>ХАНТЫ-МАНСИЙСКОГО АВТОНОМНОГО ОКРУГА - ЮГРЫ</w:t>
      </w:r>
    </w:p>
    <w:p w:rsidR="00AA2722" w:rsidRPr="00AA2722" w:rsidRDefault="00AA2722">
      <w:pPr>
        <w:pStyle w:val="ConsPlusNormal"/>
        <w:jc w:val="center"/>
        <w:rPr>
          <w:rFonts w:ascii="Times New Roman" w:hAnsi="Times New Roman" w:cs="Times New Roman"/>
        </w:rPr>
      </w:pPr>
    </w:p>
    <w:p w:rsidR="00AA2722" w:rsidRPr="00AA2722" w:rsidRDefault="00AA2722">
      <w:pPr>
        <w:pStyle w:val="ConsPlusNormal"/>
        <w:jc w:val="center"/>
        <w:rPr>
          <w:rFonts w:ascii="Times New Roman" w:hAnsi="Times New Roman" w:cs="Times New Roman"/>
        </w:rPr>
      </w:pPr>
      <w:proofErr w:type="gramStart"/>
      <w:r w:rsidRPr="00AA2722">
        <w:rPr>
          <w:rFonts w:ascii="Times New Roman" w:hAnsi="Times New Roman" w:cs="Times New Roman"/>
        </w:rPr>
        <w:t>Принят</w:t>
      </w:r>
      <w:proofErr w:type="gramEnd"/>
      <w:r w:rsidRPr="00AA2722">
        <w:rPr>
          <w:rFonts w:ascii="Times New Roman" w:hAnsi="Times New Roman" w:cs="Times New Roman"/>
        </w:rPr>
        <w:t xml:space="preserve"> Думой Ханты-Мансийского</w:t>
      </w:r>
    </w:p>
    <w:p w:rsidR="00AA2722" w:rsidRPr="00AA2722" w:rsidRDefault="00AA2722">
      <w:pPr>
        <w:pStyle w:val="ConsPlusNormal"/>
        <w:jc w:val="center"/>
        <w:rPr>
          <w:rFonts w:ascii="Times New Roman" w:hAnsi="Times New Roman" w:cs="Times New Roman"/>
        </w:rPr>
      </w:pPr>
      <w:r w:rsidRPr="00AA2722">
        <w:rPr>
          <w:rFonts w:ascii="Times New Roman" w:hAnsi="Times New Roman" w:cs="Times New Roman"/>
        </w:rPr>
        <w:t>автономного округа - Югры 27 мая 2015 года</w:t>
      </w:r>
    </w:p>
    <w:p w:rsidR="00AA2722" w:rsidRPr="00AA2722" w:rsidRDefault="00AA2722">
      <w:pPr>
        <w:pStyle w:val="ConsPlusNormal"/>
        <w:rPr>
          <w:rFonts w:ascii="Times New Roman" w:hAnsi="Times New Roman" w:cs="Times New Roman"/>
        </w:rPr>
      </w:pP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Статья 1. </w:t>
      </w:r>
      <w:proofErr w:type="gramStart"/>
      <w:r w:rsidRPr="00AA2722">
        <w:rPr>
          <w:rFonts w:ascii="Times New Roman" w:hAnsi="Times New Roman" w:cs="Times New Roman"/>
        </w:rPr>
        <w:t xml:space="preserve">Внести в </w:t>
      </w:r>
      <w:hyperlink r:id="rId5" w:history="1">
        <w:r w:rsidRPr="00AA2722">
          <w:rPr>
            <w:rFonts w:ascii="Times New Roman" w:hAnsi="Times New Roman" w:cs="Times New Roman"/>
            <w:color w:val="0000FF"/>
          </w:rPr>
          <w:t>Закон</w:t>
        </w:r>
      </w:hyperlink>
      <w:r w:rsidRPr="00AA2722">
        <w:rPr>
          <w:rFonts w:ascii="Times New Roman" w:hAnsi="Times New Roman" w:cs="Times New Roman"/>
        </w:rPr>
        <w:t xml:space="preserve"> Ханты-Мансийского автономного округа - Югры от 31 декабря 2004 года N 97-оз "О государственной гражданской службе Ханты-Мансийского автономного округа - Югры" (с изменениями, внесенными Законами Ханты-Мансийского автономного округа - Югры от 6 мая 2005 года N 38-оз, 11 января 2006 года N 5-оз, 25 апреля 2006 года N 45-оз, 30 ноября 2006 года N 125-оз, 16 декабря 2006 года N</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129-оз, 21 мая 2007 года N 48-оз, 28 февраля 2008 года N 14-оз, 30 октября 2008 года N 115-оз, 30 декабря 2008 года N 173-оз, 30 марта 2009 года N 19-оз, 9 июня 2009 года N 84-оз, 15 февраля 2010 года N 47-оз, 1 марта 2010 года N 55-оз, 4 марта 2010 года N 58-оз, 16 декабря 2010 года N</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226-оз, 22 февраля 2011 года N 10-оз, 7 июля 2011 года N 71-оз, 30 сентября 2011 года N 82-оз, 18 февраля 2012 года N 6-оз, 10 апреля 2012 года N 37-оз, 25 мая 2012 года N 62-оз, 28 сентября 2012 года N 100-оз, 8 декабря 2012 года N 140-оз, 23 февраля 2013 года N 2-оз, 23 февраля 2013 года N</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12-оз, 25 марта 2013 года N 21-оз, 30 мая 2013 года N 51-оз, 30 мая 2013 года N 52-оз, 30 сентября 2013 года N 83-оз, 30 сентября 2013 года N 86-оз, 24 октября 2013 года N 102-оз, 20 февраля 2014 года N 13-оз, 20 февраля 2014 года N 14-оз, 26 сентября 2014 года N 72-оз, 20 февраля 2015 года N</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18-оз, 16 апреля 2015 года N 38-оз) (Собрание законодательства Ханты-Мансийского автономного округа - Югры, 2004, N 12 (ч. 1), ст. 1799; 2005, N 5, ст. 415; 2006, N 1, ст. 5; N 4, ст. 263; N 11 (ч. 1), ст. 1270; N 12 (ч. 1), ст. 1472; 2007, N 5, ст. 617;</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2008, N 2, ст. 53; N 10 (с.), ст. 1639; N 12 (ч. 3), ст. 1941; 2009, N 3 (ч. 2), ст. 166; N 6 (ч. 1), ст. 478; 2010, N 2 (ч. 2), ст. 155; N 3 (с.), ст. 239, 242; N 12 (ч. 3), ст. 1144; 2011, N 2 (ч. 2), ст. 112;</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N 7 (ч. 1), ст. 636; N 9 (ч. 2), ст. 869; 2012, N 2 (ч. 2), ст. 131; N 4 (ч. 1), ст. 368; N 5 (ч. 2), ст. 488; N 9 (с.), ст. 1050; N 12 (ч. 1, т. 1), ст. 1394; 2013, N 2 (ч. 2), ст. 158, 168;</w:t>
      </w:r>
      <w:proofErr w:type="gramEnd"/>
      <w:r w:rsidRPr="00AA2722">
        <w:rPr>
          <w:rFonts w:ascii="Times New Roman" w:hAnsi="Times New Roman" w:cs="Times New Roman"/>
        </w:rPr>
        <w:t xml:space="preserve"> N 3 (с.), ст. 267; N 5 (с.), ст. 598, 599; N 9 (ч. 2, т. 1), ст. 1120, 1123; N 10 (ч. 2), ст. 1267; 2014, N 2 (с., т. 2), ст. 147, 148; 2014, N 9 (ч. 2), ст. 1061; 2015, N 2 (ч. 2), ст. 95; </w:t>
      </w:r>
      <w:proofErr w:type="gramStart"/>
      <w:r w:rsidRPr="00AA2722">
        <w:rPr>
          <w:rFonts w:ascii="Times New Roman" w:hAnsi="Times New Roman" w:cs="Times New Roman"/>
        </w:rPr>
        <w:t>"Официальный интернет-портал правовой информации" (http://www.pravo.gov.ru), дата опубликования: 21 апреля 2015 года, номер опубликования: 8600201504210024) следующие изменения:</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proofErr w:type="gramStart"/>
      <w:r w:rsidRPr="00AA2722">
        <w:rPr>
          <w:rFonts w:ascii="Times New Roman" w:hAnsi="Times New Roman" w:cs="Times New Roman"/>
        </w:rPr>
        <w:t xml:space="preserve">В </w:t>
      </w:r>
      <w:hyperlink r:id="rId6" w:history="1">
        <w:r w:rsidRPr="00AA2722">
          <w:rPr>
            <w:rFonts w:ascii="Times New Roman" w:hAnsi="Times New Roman" w:cs="Times New Roman"/>
            <w:color w:val="0000FF"/>
          </w:rPr>
          <w:t>тексте</w:t>
        </w:r>
      </w:hyperlink>
      <w:r w:rsidRPr="00AA2722">
        <w:rPr>
          <w:rFonts w:ascii="Times New Roman" w:hAnsi="Times New Roman" w:cs="Times New Roman"/>
        </w:rPr>
        <w:t xml:space="preserve"> Закона, за исключением </w:t>
      </w:r>
      <w:hyperlink r:id="rId7" w:history="1">
        <w:r w:rsidRPr="00AA2722">
          <w:rPr>
            <w:rFonts w:ascii="Times New Roman" w:hAnsi="Times New Roman" w:cs="Times New Roman"/>
            <w:color w:val="0000FF"/>
          </w:rPr>
          <w:t>абзацев третьего</w:t>
        </w:r>
      </w:hyperlink>
      <w:r w:rsidRPr="00AA2722">
        <w:rPr>
          <w:rFonts w:ascii="Times New Roman" w:hAnsi="Times New Roman" w:cs="Times New Roman"/>
        </w:rPr>
        <w:t xml:space="preserve"> и </w:t>
      </w:r>
      <w:hyperlink r:id="rId8" w:history="1">
        <w:r w:rsidRPr="00AA2722">
          <w:rPr>
            <w:rFonts w:ascii="Times New Roman" w:hAnsi="Times New Roman" w:cs="Times New Roman"/>
            <w:color w:val="0000FF"/>
          </w:rPr>
          <w:t>четвертого статьи 1</w:t>
        </w:r>
      </w:hyperlink>
      <w:r w:rsidRPr="00AA2722">
        <w:rPr>
          <w:rFonts w:ascii="Times New Roman" w:hAnsi="Times New Roman" w:cs="Times New Roman"/>
        </w:rPr>
        <w:t xml:space="preserve">, </w:t>
      </w:r>
      <w:hyperlink r:id="rId9" w:history="1">
        <w:r w:rsidRPr="00AA2722">
          <w:rPr>
            <w:rFonts w:ascii="Times New Roman" w:hAnsi="Times New Roman" w:cs="Times New Roman"/>
            <w:color w:val="0000FF"/>
          </w:rPr>
          <w:t>подпункта 3 пункта 12</w:t>
        </w:r>
      </w:hyperlink>
      <w:r w:rsidRPr="00AA2722">
        <w:rPr>
          <w:rFonts w:ascii="Times New Roman" w:hAnsi="Times New Roman" w:cs="Times New Roman"/>
        </w:rPr>
        <w:t xml:space="preserve">, </w:t>
      </w:r>
      <w:hyperlink r:id="rId10" w:history="1">
        <w:r w:rsidRPr="00AA2722">
          <w:rPr>
            <w:rFonts w:ascii="Times New Roman" w:hAnsi="Times New Roman" w:cs="Times New Roman"/>
            <w:color w:val="0000FF"/>
          </w:rPr>
          <w:t>пункта 13 статьи 7.1</w:t>
        </w:r>
      </w:hyperlink>
      <w:r w:rsidRPr="00AA2722">
        <w:rPr>
          <w:rFonts w:ascii="Times New Roman" w:hAnsi="Times New Roman" w:cs="Times New Roman"/>
        </w:rPr>
        <w:t xml:space="preserve"> и </w:t>
      </w:r>
      <w:hyperlink r:id="rId11" w:history="1">
        <w:r w:rsidRPr="00AA2722">
          <w:rPr>
            <w:rFonts w:ascii="Times New Roman" w:hAnsi="Times New Roman" w:cs="Times New Roman"/>
            <w:color w:val="0000FF"/>
          </w:rPr>
          <w:t>абзаца третьего статьи 14</w:t>
        </w:r>
      </w:hyperlink>
      <w:r w:rsidRPr="00AA2722">
        <w:rPr>
          <w:rFonts w:ascii="Times New Roman" w:hAnsi="Times New Roman" w:cs="Times New Roman"/>
        </w:rPr>
        <w:t>, слова "государственный орган" в соответствующих числе и падеже заменить словами "орган государственной власти" в соответствующих числе и падеже.</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w:t>
      </w:r>
      <w:hyperlink r:id="rId12" w:history="1">
        <w:r w:rsidRPr="00AA2722">
          <w:rPr>
            <w:rFonts w:ascii="Times New Roman" w:hAnsi="Times New Roman" w:cs="Times New Roman"/>
            <w:color w:val="0000FF"/>
          </w:rPr>
          <w:t>Преамбулу</w:t>
        </w:r>
      </w:hyperlink>
      <w:r w:rsidRPr="00AA2722">
        <w:rPr>
          <w:rFonts w:ascii="Times New Roman" w:hAnsi="Times New Roman" w:cs="Times New Roman"/>
        </w:rPr>
        <w:t xml:space="preserve"> Закона после слова "регулирует" дополнить словами "вопросы, связанные с поступлением на государственную гражданскую службу Ханты-Мансийского автономного округа - Югры, а также".</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В </w:t>
      </w:r>
      <w:hyperlink r:id="rId13" w:history="1">
        <w:r w:rsidRPr="00AA2722">
          <w:rPr>
            <w:rFonts w:ascii="Times New Roman" w:hAnsi="Times New Roman" w:cs="Times New Roman"/>
            <w:color w:val="0000FF"/>
          </w:rPr>
          <w:t>статье 1</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hyperlink r:id="rId14" w:history="1">
        <w:r w:rsidRPr="00AA2722">
          <w:rPr>
            <w:rFonts w:ascii="Times New Roman" w:hAnsi="Times New Roman" w:cs="Times New Roman"/>
            <w:color w:val="0000FF"/>
          </w:rPr>
          <w:t>абзац четвертый</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"государственная гражданская служба автономного округа (далее также - гражданская служба) - вид государственной службы, представляющий собой профессиональную служебную деятельность граждан Российской Федерации на должностях государственной гражданской службы автономного округа по обеспечению исполнения полномочий органов государственной власти Ханты-Мансийского автономного округа - Югры, лиц, замещающих государственные должности Ханты-Мансийского автономного округа - Югры</w:t>
      </w:r>
      <w:proofErr w:type="gramStart"/>
      <w:r w:rsidRPr="00AA2722">
        <w:rPr>
          <w:rFonts w:ascii="Times New Roman" w:hAnsi="Times New Roman" w:cs="Times New Roman"/>
        </w:rPr>
        <w:t>;"</w:t>
      </w:r>
      <w:proofErr w:type="gramEnd"/>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в </w:t>
      </w:r>
      <w:hyperlink r:id="rId15" w:history="1">
        <w:r w:rsidRPr="00AA2722">
          <w:rPr>
            <w:rFonts w:ascii="Times New Roman" w:hAnsi="Times New Roman" w:cs="Times New Roman"/>
            <w:color w:val="0000FF"/>
          </w:rPr>
          <w:t>абзаце девятом</w:t>
        </w:r>
      </w:hyperlink>
      <w:r w:rsidRPr="00AA2722">
        <w:rPr>
          <w:rFonts w:ascii="Times New Roman" w:hAnsi="Times New Roman" w:cs="Times New Roman"/>
        </w:rPr>
        <w:t xml:space="preserve"> слова "(государственной службы иных видов)" исключить;</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в </w:t>
      </w:r>
      <w:hyperlink r:id="rId16" w:history="1">
        <w:r w:rsidRPr="00AA2722">
          <w:rPr>
            <w:rFonts w:ascii="Times New Roman" w:hAnsi="Times New Roman" w:cs="Times New Roman"/>
            <w:color w:val="0000FF"/>
          </w:rPr>
          <w:t>абзаце тринадцатом</w:t>
        </w:r>
      </w:hyperlink>
      <w:r w:rsidRPr="00AA2722">
        <w:rPr>
          <w:rFonts w:ascii="Times New Roman" w:hAnsi="Times New Roman" w:cs="Times New Roman"/>
        </w:rPr>
        <w:t xml:space="preserve"> слова "(государственного)" исключить.</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 В </w:t>
      </w:r>
      <w:hyperlink r:id="rId17" w:history="1">
        <w:r w:rsidRPr="00AA2722">
          <w:rPr>
            <w:rFonts w:ascii="Times New Roman" w:hAnsi="Times New Roman" w:cs="Times New Roman"/>
            <w:color w:val="0000FF"/>
          </w:rPr>
          <w:t>статье 14</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в </w:t>
      </w:r>
      <w:hyperlink r:id="rId18" w:history="1">
        <w:r w:rsidRPr="00AA2722">
          <w:rPr>
            <w:rFonts w:ascii="Times New Roman" w:hAnsi="Times New Roman" w:cs="Times New Roman"/>
            <w:color w:val="0000FF"/>
          </w:rPr>
          <w:t>абзаце первом</w:t>
        </w:r>
      </w:hyperlink>
      <w:r w:rsidRPr="00AA2722">
        <w:rPr>
          <w:rFonts w:ascii="Times New Roman" w:hAnsi="Times New Roman" w:cs="Times New Roman"/>
        </w:rPr>
        <w:t xml:space="preserve"> слова "членов своей семьи" заменить словами "своих супруги (супруга) и несовершеннолетних детей";</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lastRenderedPageBreak/>
        <w:t xml:space="preserve">2) в </w:t>
      </w:r>
      <w:hyperlink r:id="rId19" w:history="1">
        <w:r w:rsidRPr="00AA2722">
          <w:rPr>
            <w:rFonts w:ascii="Times New Roman" w:hAnsi="Times New Roman" w:cs="Times New Roman"/>
            <w:color w:val="0000FF"/>
          </w:rPr>
          <w:t>абзаце третьем</w:t>
        </w:r>
      </w:hyperlink>
      <w:r w:rsidRPr="00AA2722">
        <w:rPr>
          <w:rFonts w:ascii="Times New Roman" w:hAnsi="Times New Roman" w:cs="Times New Roman"/>
        </w:rPr>
        <w:t xml:space="preserve"> слова "государственными органами автономного округа</w:t>
      </w:r>
      <w:proofErr w:type="gramStart"/>
      <w:r w:rsidRPr="00AA2722">
        <w:rPr>
          <w:rFonts w:ascii="Times New Roman" w:hAnsi="Times New Roman" w:cs="Times New Roman"/>
        </w:rPr>
        <w:t>,"</w:t>
      </w:r>
      <w:proofErr w:type="gramEnd"/>
      <w:r w:rsidRPr="00AA2722">
        <w:rPr>
          <w:rFonts w:ascii="Times New Roman" w:hAnsi="Times New Roman" w:cs="Times New Roman"/>
        </w:rPr>
        <w:t xml:space="preserve"> исключить;</w:t>
      </w:r>
    </w:p>
    <w:p w:rsidR="00AA2722" w:rsidRPr="00AA2722" w:rsidRDefault="00AA2722">
      <w:pPr>
        <w:pStyle w:val="ConsPlusNormal"/>
        <w:ind w:firstLine="540"/>
        <w:jc w:val="both"/>
        <w:rPr>
          <w:rFonts w:ascii="Times New Roman" w:hAnsi="Times New Roman" w:cs="Times New Roman"/>
        </w:rPr>
      </w:pPr>
      <w:proofErr w:type="gramStart"/>
      <w:r w:rsidRPr="00AA2722">
        <w:rPr>
          <w:rFonts w:ascii="Times New Roman" w:hAnsi="Times New Roman" w:cs="Times New Roman"/>
        </w:rPr>
        <w:t xml:space="preserve">3) в </w:t>
      </w:r>
      <w:hyperlink r:id="rId20" w:history="1">
        <w:r w:rsidRPr="00AA2722">
          <w:rPr>
            <w:rFonts w:ascii="Times New Roman" w:hAnsi="Times New Roman" w:cs="Times New Roman"/>
            <w:color w:val="0000FF"/>
          </w:rPr>
          <w:t>абзаце пятом</w:t>
        </w:r>
      </w:hyperlink>
      <w:r w:rsidRPr="00AA2722">
        <w:rPr>
          <w:rFonts w:ascii="Times New Roman" w:hAnsi="Times New Roman" w:cs="Times New Roman"/>
        </w:rPr>
        <w:t xml:space="preserve"> слова "о представлении сведений о доходах, полученных гражданским служащим автономного округа, и принадлежащем ему на праве собственности имуществе, а также об обязательствах имущественного характера гражданского служащего автономного округа" заменить словами "о представлении гражданами, претендующими на замещение должностей гражданской службы автономного округа, и гражданскими служащими автономного округа сведений о своих доходах, об имуществе и обязательствах имущественного характера</w:t>
      </w:r>
      <w:proofErr w:type="gramEnd"/>
      <w:r w:rsidRPr="00AA2722">
        <w:rPr>
          <w:rFonts w:ascii="Times New Roman" w:hAnsi="Times New Roman" w:cs="Times New Roman"/>
        </w:rPr>
        <w:t>, а также о доходах, об имуществе и обязательствах имущественного характера своих супруги (супруга) и несовершеннолетних детей";</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 </w:t>
      </w:r>
      <w:hyperlink r:id="rId21" w:history="1">
        <w:r w:rsidRPr="00AA2722">
          <w:rPr>
            <w:rFonts w:ascii="Times New Roman" w:hAnsi="Times New Roman" w:cs="Times New Roman"/>
            <w:color w:val="0000FF"/>
          </w:rPr>
          <w:t>дополнить</w:t>
        </w:r>
      </w:hyperlink>
      <w:r w:rsidRPr="00AA2722">
        <w:rPr>
          <w:rFonts w:ascii="Times New Roman" w:hAnsi="Times New Roman" w:cs="Times New Roman"/>
        </w:rPr>
        <w:t xml:space="preserve"> новым абзацем шестым следующего содержания:</w:t>
      </w:r>
    </w:p>
    <w:p w:rsidR="00AA2722" w:rsidRPr="00AA2722" w:rsidRDefault="00AA2722">
      <w:pPr>
        <w:pStyle w:val="ConsPlusNormal"/>
        <w:ind w:firstLine="540"/>
        <w:jc w:val="both"/>
        <w:rPr>
          <w:rFonts w:ascii="Times New Roman" w:hAnsi="Times New Roman" w:cs="Times New Roman"/>
        </w:rPr>
      </w:pPr>
      <w:proofErr w:type="gramStart"/>
      <w:r w:rsidRPr="00AA2722">
        <w:rPr>
          <w:rFonts w:ascii="Times New Roman" w:hAnsi="Times New Roman" w:cs="Times New Roman"/>
        </w:rPr>
        <w:t>"Непредставление гражданином при поступлении на гражданскую службу автономного округа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гражданскую службу автономного округа.";</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5) </w:t>
      </w:r>
      <w:hyperlink r:id="rId22" w:history="1">
        <w:r w:rsidRPr="00AA2722">
          <w:rPr>
            <w:rFonts w:ascii="Times New Roman" w:hAnsi="Times New Roman" w:cs="Times New Roman"/>
            <w:color w:val="0000FF"/>
          </w:rPr>
          <w:t>абзац шестой</w:t>
        </w:r>
      </w:hyperlink>
      <w:r w:rsidRPr="00AA2722">
        <w:rPr>
          <w:rFonts w:ascii="Times New Roman" w:hAnsi="Times New Roman" w:cs="Times New Roman"/>
        </w:rPr>
        <w:t xml:space="preserve"> считать абзацем седьмым.</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5. В </w:t>
      </w:r>
      <w:hyperlink r:id="rId23" w:history="1">
        <w:r w:rsidRPr="00AA2722">
          <w:rPr>
            <w:rFonts w:ascii="Times New Roman" w:hAnsi="Times New Roman" w:cs="Times New Roman"/>
            <w:color w:val="0000FF"/>
          </w:rPr>
          <w:t>статье 14.1</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hyperlink r:id="rId24" w:history="1">
        <w:r w:rsidRPr="00AA2722">
          <w:rPr>
            <w:rFonts w:ascii="Times New Roman" w:hAnsi="Times New Roman" w:cs="Times New Roman"/>
            <w:color w:val="0000FF"/>
          </w:rPr>
          <w:t>пункт 1</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proofErr w:type="gramStart"/>
      <w:r w:rsidRPr="00AA2722">
        <w:rPr>
          <w:rFonts w:ascii="Times New Roman" w:hAnsi="Times New Roman" w:cs="Times New Roman"/>
        </w:rPr>
        <w:t>Лица, замещающие должности гражданской службы автономного округа,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обязаны ежегодно представлять сведения о своих расходах, а также о расходах своих супруги (супруга) и несовершеннолетних детей</w:t>
      </w:r>
      <w:proofErr w:type="gramEnd"/>
      <w:r w:rsidRPr="00AA2722">
        <w:rPr>
          <w:rFonts w:ascii="Times New Roman" w:hAnsi="Times New Roman" w:cs="Times New Roman"/>
        </w:rPr>
        <w:t xml:space="preserve"> в случаях, установленных Федеральным </w:t>
      </w:r>
      <w:hyperlink r:id="rId25" w:history="1">
        <w:r w:rsidRPr="00AA2722">
          <w:rPr>
            <w:rFonts w:ascii="Times New Roman" w:hAnsi="Times New Roman" w:cs="Times New Roman"/>
            <w:color w:val="0000FF"/>
          </w:rPr>
          <w:t>законом</w:t>
        </w:r>
      </w:hyperlink>
      <w:r w:rsidRPr="00AA2722">
        <w:rPr>
          <w:rFonts w:ascii="Times New Roman" w:hAnsi="Times New Roman" w:cs="Times New Roman"/>
        </w:rPr>
        <w:t xml:space="preserve"> "О контроле за соответствием расходов лиц, замещающих государственные должности, и иных лиц их доходам"</w:t>
      </w:r>
      <w:proofErr w:type="gramStart"/>
      <w:r w:rsidRPr="00AA2722">
        <w:rPr>
          <w:rFonts w:ascii="Times New Roman" w:hAnsi="Times New Roman" w:cs="Times New Roman"/>
        </w:rPr>
        <w:t>."</w:t>
      </w:r>
      <w:proofErr w:type="gramEnd"/>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proofErr w:type="gramStart"/>
      <w:r w:rsidRPr="00AA2722">
        <w:rPr>
          <w:rFonts w:ascii="Times New Roman" w:hAnsi="Times New Roman" w:cs="Times New Roman"/>
        </w:rPr>
        <w:t xml:space="preserve">2) в </w:t>
      </w:r>
      <w:hyperlink r:id="rId26" w:history="1">
        <w:r w:rsidRPr="00AA2722">
          <w:rPr>
            <w:rFonts w:ascii="Times New Roman" w:hAnsi="Times New Roman" w:cs="Times New Roman"/>
            <w:color w:val="0000FF"/>
          </w:rPr>
          <w:t>пункте 3</w:t>
        </w:r>
      </w:hyperlink>
      <w:r w:rsidRPr="00AA2722">
        <w:rPr>
          <w:rFonts w:ascii="Times New Roman" w:hAnsi="Times New Roman" w:cs="Times New Roman"/>
        </w:rPr>
        <w:t xml:space="preserve"> слова "замещающими должности гражданской службы автономного округа, включенные в соответствующие перечни, утверждаемые Губернатором Ханты-Мансийского автономного округа - Югры и (или) государственными органами автономного округа" заменить словами "указанными в пункте 1 настоящей статьи".</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6. В </w:t>
      </w:r>
      <w:hyperlink r:id="rId27" w:history="1">
        <w:r w:rsidRPr="00AA2722">
          <w:rPr>
            <w:rFonts w:ascii="Times New Roman" w:hAnsi="Times New Roman" w:cs="Times New Roman"/>
            <w:color w:val="0000FF"/>
          </w:rPr>
          <w:t>пункте 1 статьи 22</w:t>
        </w:r>
      </w:hyperlink>
      <w:r w:rsidRPr="00AA2722">
        <w:rPr>
          <w:rFonts w:ascii="Times New Roman" w:hAnsi="Times New Roman" w:cs="Times New Roman"/>
        </w:rPr>
        <w:t xml:space="preserve"> слово "государственного" заменить словом "гражданского".</w:t>
      </w:r>
    </w:p>
    <w:p w:rsidR="00AA2722" w:rsidRPr="00AA2722" w:rsidRDefault="00AA2722">
      <w:pPr>
        <w:pStyle w:val="ConsPlusNormal"/>
        <w:ind w:firstLine="540"/>
        <w:jc w:val="both"/>
        <w:rPr>
          <w:rFonts w:ascii="Times New Roman" w:hAnsi="Times New Roman" w:cs="Times New Roman"/>
        </w:rPr>
      </w:pP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Статья 2. </w:t>
      </w:r>
      <w:proofErr w:type="gramStart"/>
      <w:r w:rsidRPr="00AA2722">
        <w:rPr>
          <w:rFonts w:ascii="Times New Roman" w:hAnsi="Times New Roman" w:cs="Times New Roman"/>
        </w:rPr>
        <w:t xml:space="preserve">Внести в </w:t>
      </w:r>
      <w:hyperlink r:id="rId28" w:history="1">
        <w:r w:rsidRPr="00AA2722">
          <w:rPr>
            <w:rFonts w:ascii="Times New Roman" w:hAnsi="Times New Roman" w:cs="Times New Roman"/>
            <w:color w:val="0000FF"/>
          </w:rPr>
          <w:t>Закон</w:t>
        </w:r>
      </w:hyperlink>
      <w:r w:rsidRPr="00AA2722">
        <w:rPr>
          <w:rFonts w:ascii="Times New Roman" w:hAnsi="Times New Roman" w:cs="Times New Roman"/>
        </w:rPr>
        <w:t xml:space="preserve"> Ханты-Мансийского автономного округа - Югры от 20 июля 2007 года N 113-оз "Об отдельных вопросах муниципальной службы в Ханты-Мансийском автономном округе - Югре" (с изменениями, внесенными Законами Ханты-Мансийского автономного округа - Югры от 20 декабря 2007 года N 190-оз, 11 апреля 2008 года N 34-оз, 21 июля 2008 года N 54-оз, 22 декабря 2008 года N 159-оз, 31 марта 2009</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года N 40-оз, 12 октября 2009 года N 145-оз, 8 апреля 2010 года N 71-оз, 15 ноября 2010 года N 184-оз, 3 мая 2011 года N 37-оз, 18 февраля 2012 года N 13-оз, 5 апреля 2013 года N 23-оз, 30 сентября 2013 года N 83-оз, 30 сентября 2013 года N 86-оз, 20 февраля 2014 года N 14-оз, 20 февраля 2015</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года N 3-оз) (Собрание законодательства Ханты-Мансийского автономного округа - Югры, 2007, N 7, ст. 927; N 12 (с.) от 20 декабря 2007 года, ст. 1832; 2008, N 4 (ч. 1), ст. 351; N 7 (с.), ст. 1100; N 12 (ч. 3), ст. 1927; 2009, N 3 (ч. 2), ст. 187; N 10 (с.), ст. 883;</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2010, N 4, ст. 293; N 11 (ч. 1), ст. 937; 2011, N 5 (ч. 1), ст. 393; 2012, N 2 (ч. 2), ст. 138; 2013, N 4 (ч. 1), ст. 327; N 9 (ч. 2, т. 1), ст. 1120, 1123; 2014, N 2 (с., т. 2), ст. 148; 2015, N 2 (ч. 2), ст. 84) следующие изменения:</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В </w:t>
      </w:r>
      <w:hyperlink r:id="rId29" w:history="1">
        <w:r w:rsidRPr="00AA2722">
          <w:rPr>
            <w:rFonts w:ascii="Times New Roman" w:hAnsi="Times New Roman" w:cs="Times New Roman"/>
            <w:color w:val="0000FF"/>
          </w:rPr>
          <w:t>абзаце втором статьи 1</w:t>
        </w:r>
      </w:hyperlink>
      <w:r w:rsidRPr="00AA2722">
        <w:rPr>
          <w:rFonts w:ascii="Times New Roman" w:hAnsi="Times New Roman" w:cs="Times New Roman"/>
        </w:rPr>
        <w:t xml:space="preserve"> слова "муниципальной службы" заменить словами ", </w:t>
      </w:r>
      <w:proofErr w:type="gramStart"/>
      <w:r w:rsidRPr="00AA2722">
        <w:rPr>
          <w:rFonts w:ascii="Times New Roman" w:hAnsi="Times New Roman" w:cs="Times New Roman"/>
        </w:rPr>
        <w:t>связанных</w:t>
      </w:r>
      <w:proofErr w:type="gramEnd"/>
      <w:r w:rsidRPr="00AA2722">
        <w:rPr>
          <w:rFonts w:ascii="Times New Roman" w:hAnsi="Times New Roman" w:cs="Times New Roman"/>
        </w:rPr>
        <w:t xml:space="preserve"> с поступлением на муниципальную службу, прохождением и прекращением муниципальной службы,".</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В </w:t>
      </w:r>
      <w:hyperlink r:id="rId30" w:history="1">
        <w:r w:rsidRPr="00AA2722">
          <w:rPr>
            <w:rFonts w:ascii="Times New Roman" w:hAnsi="Times New Roman" w:cs="Times New Roman"/>
            <w:color w:val="0000FF"/>
          </w:rPr>
          <w:t>статье 13.2</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в </w:t>
      </w:r>
      <w:hyperlink r:id="rId31" w:history="1">
        <w:r w:rsidRPr="00AA2722">
          <w:rPr>
            <w:rFonts w:ascii="Times New Roman" w:hAnsi="Times New Roman" w:cs="Times New Roman"/>
            <w:color w:val="0000FF"/>
          </w:rPr>
          <w:t>пункте 1</w:t>
        </w:r>
      </w:hyperlink>
      <w:r w:rsidRPr="00AA2722">
        <w:rPr>
          <w:rFonts w:ascii="Times New Roman" w:hAnsi="Times New Roman" w:cs="Times New Roman"/>
        </w:rPr>
        <w:t xml:space="preserve"> слова "в соответствующий перечень" заменить словами "в перечень, утверждаемый муниципальным правовым актом";</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в </w:t>
      </w:r>
      <w:hyperlink r:id="rId32" w:history="1">
        <w:r w:rsidRPr="00AA2722">
          <w:rPr>
            <w:rFonts w:ascii="Times New Roman" w:hAnsi="Times New Roman" w:cs="Times New Roman"/>
            <w:color w:val="0000FF"/>
          </w:rPr>
          <w:t>пункте 2</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hyperlink r:id="rId33" w:history="1">
        <w:r w:rsidRPr="00AA2722">
          <w:rPr>
            <w:rFonts w:ascii="Times New Roman" w:hAnsi="Times New Roman" w:cs="Times New Roman"/>
            <w:color w:val="0000FF"/>
          </w:rPr>
          <w:t>слова</w:t>
        </w:r>
      </w:hyperlink>
      <w:r w:rsidRPr="00AA2722">
        <w:rPr>
          <w:rFonts w:ascii="Times New Roman" w:hAnsi="Times New Roman" w:cs="Times New Roman"/>
        </w:rPr>
        <w:t xml:space="preserve"> "нормативным правовым актом Губернатора Ханты-Мансийского автономного округа - Югры" исключить;</w:t>
      </w:r>
    </w:p>
    <w:p w:rsidR="00AA2722" w:rsidRPr="00AA2722" w:rsidRDefault="00AA2722">
      <w:pPr>
        <w:pStyle w:val="ConsPlusNormal"/>
        <w:ind w:firstLine="540"/>
        <w:jc w:val="both"/>
        <w:rPr>
          <w:rFonts w:ascii="Times New Roman" w:hAnsi="Times New Roman" w:cs="Times New Roman"/>
        </w:rPr>
      </w:pPr>
      <w:hyperlink r:id="rId34" w:history="1">
        <w:r w:rsidRPr="00AA2722">
          <w:rPr>
            <w:rFonts w:ascii="Times New Roman" w:hAnsi="Times New Roman" w:cs="Times New Roman"/>
            <w:color w:val="0000FF"/>
          </w:rPr>
          <w:t>дополнить</w:t>
        </w:r>
      </w:hyperlink>
      <w:r w:rsidRPr="00AA2722">
        <w:rPr>
          <w:rFonts w:ascii="Times New Roman" w:hAnsi="Times New Roman" w:cs="Times New Roman"/>
        </w:rPr>
        <w:t xml:space="preserve"> абзацем следующего содержания:</w:t>
      </w:r>
    </w:p>
    <w:p w:rsidR="00AA2722" w:rsidRPr="00AA2722" w:rsidRDefault="00AA2722">
      <w:pPr>
        <w:pStyle w:val="ConsPlusNormal"/>
        <w:ind w:firstLine="540"/>
        <w:jc w:val="both"/>
        <w:rPr>
          <w:rFonts w:ascii="Times New Roman" w:hAnsi="Times New Roman" w:cs="Times New Roman"/>
        </w:rPr>
      </w:pPr>
      <w:proofErr w:type="gramStart"/>
      <w:r w:rsidRPr="00AA2722">
        <w:rPr>
          <w:rFonts w:ascii="Times New Roman" w:hAnsi="Times New Roman" w:cs="Times New Roman"/>
        </w:rPr>
        <w:t xml:space="preserve">"Положение о представлении гражданами, претендующими на замещение должностей </w:t>
      </w:r>
      <w:r w:rsidRPr="00AA2722">
        <w:rPr>
          <w:rFonts w:ascii="Times New Roman" w:hAnsi="Times New Roman" w:cs="Times New Roman"/>
        </w:rPr>
        <w:lastRenderedPageBreak/>
        <w:t>муниципальной службы, включенных в соответствующие перечни, муниципальными служащими, замещающими указанные должности,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муниципальным нормативным правовым актом.";</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w:t>
      </w:r>
      <w:hyperlink r:id="rId35" w:history="1">
        <w:r w:rsidRPr="00AA2722">
          <w:rPr>
            <w:rFonts w:ascii="Times New Roman" w:hAnsi="Times New Roman" w:cs="Times New Roman"/>
            <w:color w:val="0000FF"/>
          </w:rPr>
          <w:t>пункт 2.1</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"2.1. </w:t>
      </w:r>
      <w:proofErr w:type="gramStart"/>
      <w:r w:rsidRPr="00AA2722">
        <w:rPr>
          <w:rFonts w:ascii="Times New Roman" w:hAnsi="Times New Roman" w:cs="Times New Roman"/>
        </w:rPr>
        <w:t>Лица, замещающие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обязаны ежегодно представлять сведения о своих расходах, а также о расходах своих супруги (супруга) и несовершеннолетних детей в случаях</w:t>
      </w:r>
      <w:proofErr w:type="gramEnd"/>
      <w:r w:rsidRPr="00AA2722">
        <w:rPr>
          <w:rFonts w:ascii="Times New Roman" w:hAnsi="Times New Roman" w:cs="Times New Roman"/>
        </w:rPr>
        <w:t xml:space="preserve">, установленных Федеральным </w:t>
      </w:r>
      <w:hyperlink r:id="rId36" w:history="1">
        <w:r w:rsidRPr="00AA2722">
          <w:rPr>
            <w:rFonts w:ascii="Times New Roman" w:hAnsi="Times New Roman" w:cs="Times New Roman"/>
            <w:color w:val="0000FF"/>
          </w:rPr>
          <w:t>законом</w:t>
        </w:r>
      </w:hyperlink>
      <w:r w:rsidRPr="00AA2722">
        <w:rPr>
          <w:rFonts w:ascii="Times New Roman" w:hAnsi="Times New Roman" w:cs="Times New Roman"/>
        </w:rPr>
        <w:t xml:space="preserve"> "О контроле за соответствием расходов лиц, замещающих государственные должности, и иных лиц их доходам"</w:t>
      </w:r>
      <w:proofErr w:type="gramStart"/>
      <w:r w:rsidRPr="00AA2722">
        <w:rPr>
          <w:rFonts w:ascii="Times New Roman" w:hAnsi="Times New Roman" w:cs="Times New Roman"/>
        </w:rPr>
        <w:t>."</w:t>
      </w:r>
      <w:proofErr w:type="gramEnd"/>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 </w:t>
      </w:r>
      <w:hyperlink r:id="rId37" w:history="1">
        <w:r w:rsidRPr="00AA2722">
          <w:rPr>
            <w:rFonts w:ascii="Times New Roman" w:hAnsi="Times New Roman" w:cs="Times New Roman"/>
            <w:color w:val="0000FF"/>
          </w:rPr>
          <w:t>дополнить</w:t>
        </w:r>
      </w:hyperlink>
      <w:r w:rsidRPr="00AA2722">
        <w:rPr>
          <w:rFonts w:ascii="Times New Roman" w:hAnsi="Times New Roman" w:cs="Times New Roman"/>
        </w:rPr>
        <w:t xml:space="preserve"> пунктами 3.1 и 3.2 следующего содержания:</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"3.1. </w:t>
      </w:r>
      <w:proofErr w:type="gramStart"/>
      <w:r w:rsidRPr="00AA2722">
        <w:rPr>
          <w:rFonts w:ascii="Times New Roman" w:hAnsi="Times New Roman" w:cs="Times New Roman"/>
        </w:rPr>
        <w:t>Непредставление гражданином при поступлении на муниципальную службу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3.2. </w:t>
      </w:r>
      <w:proofErr w:type="gramStart"/>
      <w:r w:rsidRPr="00AA2722">
        <w:rPr>
          <w:rFonts w:ascii="Times New Roman" w:hAnsi="Times New Roman" w:cs="Times New Roman"/>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в соответствии с федеральным законом является правонарушением, влекущим увольнение муниципального служащего с муниципальной службы.".</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w:t>
      </w:r>
      <w:proofErr w:type="gramStart"/>
      <w:r w:rsidRPr="00AA2722">
        <w:rPr>
          <w:rFonts w:ascii="Times New Roman" w:hAnsi="Times New Roman" w:cs="Times New Roman"/>
        </w:rPr>
        <w:t xml:space="preserve">В </w:t>
      </w:r>
      <w:hyperlink r:id="rId38" w:history="1">
        <w:r w:rsidRPr="00AA2722">
          <w:rPr>
            <w:rFonts w:ascii="Times New Roman" w:hAnsi="Times New Roman" w:cs="Times New Roman"/>
            <w:color w:val="0000FF"/>
          </w:rPr>
          <w:t>пункте 2 статьи 16</w:t>
        </w:r>
      </w:hyperlink>
      <w:r w:rsidRPr="00AA2722">
        <w:rPr>
          <w:rFonts w:ascii="Times New Roman" w:hAnsi="Times New Roman" w:cs="Times New Roman"/>
        </w:rPr>
        <w:t xml:space="preserve"> слова "доля межбюджетных трансфертов из других бюджетов бюджетной системы Российской Федерации (за исключением субвенций) и (или) налоговых доходов по дополнительным нормативам отчислений в течение двух из трех последних отчетных финансовых лет превышала 10 процентов" заменить словами "доля дотаций из других бюджетов бюджетной системы Российской Федерации и (или) налоговых доходов по дополнительным нормативам отчислений в размере</w:t>
      </w:r>
      <w:proofErr w:type="gramEnd"/>
      <w:r w:rsidRPr="00AA2722">
        <w:rPr>
          <w:rFonts w:ascii="Times New Roman" w:hAnsi="Times New Roman" w:cs="Times New Roman"/>
        </w:rPr>
        <w:t xml:space="preserve">, не </w:t>
      </w:r>
      <w:proofErr w:type="gramStart"/>
      <w:r w:rsidRPr="00AA2722">
        <w:rPr>
          <w:rFonts w:ascii="Times New Roman" w:hAnsi="Times New Roman" w:cs="Times New Roman"/>
        </w:rPr>
        <w:t>превышающем</w:t>
      </w:r>
      <w:proofErr w:type="gramEnd"/>
      <w:r w:rsidRPr="00AA2722">
        <w:rPr>
          <w:rFonts w:ascii="Times New Roman" w:hAnsi="Times New Roman" w:cs="Times New Roman"/>
        </w:rPr>
        <w:t xml:space="preserve"> расчетного объема дотации на выравнивание бюджетной обеспеченности (в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w:t>
      </w:r>
    </w:p>
    <w:p w:rsidR="00AA2722" w:rsidRPr="00AA2722" w:rsidRDefault="00AA2722">
      <w:pPr>
        <w:pStyle w:val="ConsPlusNormal"/>
        <w:ind w:firstLine="540"/>
        <w:jc w:val="both"/>
        <w:rPr>
          <w:rFonts w:ascii="Times New Roman" w:hAnsi="Times New Roman" w:cs="Times New Roman"/>
        </w:rPr>
      </w:pP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Статья 3. </w:t>
      </w:r>
      <w:proofErr w:type="gramStart"/>
      <w:r w:rsidRPr="00AA2722">
        <w:rPr>
          <w:rFonts w:ascii="Times New Roman" w:hAnsi="Times New Roman" w:cs="Times New Roman"/>
        </w:rPr>
        <w:t xml:space="preserve">Внести в </w:t>
      </w:r>
      <w:hyperlink r:id="rId39" w:history="1">
        <w:r w:rsidRPr="00AA2722">
          <w:rPr>
            <w:rFonts w:ascii="Times New Roman" w:hAnsi="Times New Roman" w:cs="Times New Roman"/>
            <w:color w:val="0000FF"/>
          </w:rPr>
          <w:t>Закон</w:t>
        </w:r>
      </w:hyperlink>
      <w:r w:rsidRPr="00AA2722">
        <w:rPr>
          <w:rFonts w:ascii="Times New Roman" w:hAnsi="Times New Roman" w:cs="Times New Roman"/>
        </w:rPr>
        <w:t xml:space="preserve"> Ханты-Мансийского автономного округа - Югры от 25 сентября 2008 года N 86-оз "О мерах по противодействию коррупции в Ханты-Мансийском автономном округе - Югре" (с изменениями, внесенными Законами Ханты-Мансийского автономного округа - Югры от 30 марта 2009 года N 19-оз, 8 апреля 2010 года N 64-оз, 18 февраля 2012 года N 18-оз, 9 ноября 2012 года N 129-оз, 23 февраля 2013</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года N 2-оз, 23 февраля 2013 года N 6-оз, 25 марта 2013 года N 21-оз, 30 мая 2013 года N 51-оз, 30 сентября 2013 года N 86-оз, 7 ноября 2013 года N 112-оз, 27 июня 2014 года N 54-оз) (Собрание законодательства Ханты-Мансийского автономного округа - Югры, 2008, N 9 (с.), ст. 1394;</w:t>
      </w:r>
      <w:proofErr w:type="gramEnd"/>
      <w:r w:rsidRPr="00AA2722">
        <w:rPr>
          <w:rFonts w:ascii="Times New Roman" w:hAnsi="Times New Roman" w:cs="Times New Roman"/>
        </w:rPr>
        <w:t xml:space="preserve"> 2009, N 3 (ч. 2), ст. 166; 2010, N 4, ст. 286; 2012, N 2 (ч. 2), ст. 143; N 11 (с.), ст. 1279; 2013, N 2 (ч. 2), ст. 158, 162; N 3 (с.), ст. 267; N 5 (с.), ст. 598; N 9 (ч. 2, т. 1), ст. 1123; 2013, N 11 (ч. 1), ст. 1325; 2014, N 6 (ч. 2), ст. 672) следующие изменения:</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В </w:t>
      </w:r>
      <w:hyperlink r:id="rId40" w:history="1">
        <w:r w:rsidRPr="00AA2722">
          <w:rPr>
            <w:rFonts w:ascii="Times New Roman" w:hAnsi="Times New Roman" w:cs="Times New Roman"/>
            <w:color w:val="0000FF"/>
          </w:rPr>
          <w:t>статье 8.1</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hyperlink r:id="rId41" w:history="1">
        <w:r w:rsidRPr="00AA2722">
          <w:rPr>
            <w:rFonts w:ascii="Times New Roman" w:hAnsi="Times New Roman" w:cs="Times New Roman"/>
            <w:color w:val="0000FF"/>
          </w:rPr>
          <w:t>пункт 1</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1) депутаты Думы Ханты-Мансийского автономного округа - Югры;</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2) лица, замещающие государственные должности Ханты-Мансийского автономного округа - Югры;</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3) лица, замещающие муниципальные должности на постоянной основе;</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lastRenderedPageBreak/>
        <w:t>4) лица, замещающие должности государственной гражданской службы Ханты-Мансийского автономного округа - Югры, включенные в перечни, утверждаемые органами государственной власти Ханты-Мансийского автономного округа - Югры;</w:t>
      </w:r>
    </w:p>
    <w:p w:rsidR="00AA2722" w:rsidRPr="00AA2722" w:rsidRDefault="00AA2722">
      <w:pPr>
        <w:pStyle w:val="ConsPlusNormal"/>
        <w:ind w:firstLine="540"/>
        <w:jc w:val="both"/>
        <w:rPr>
          <w:rFonts w:ascii="Times New Roman" w:hAnsi="Times New Roman" w:cs="Times New Roman"/>
        </w:rPr>
      </w:pPr>
      <w:bookmarkStart w:id="1" w:name="P58"/>
      <w:bookmarkEnd w:id="1"/>
      <w:r w:rsidRPr="00AA2722">
        <w:rPr>
          <w:rFonts w:ascii="Times New Roman" w:hAnsi="Times New Roman" w:cs="Times New Roman"/>
        </w:rPr>
        <w:t>5) лица, замещающие должности муниципальной службы, включенные в перечни, утвержденные муниципальными правовыми актами;</w:t>
      </w:r>
    </w:p>
    <w:p w:rsidR="00AA2722" w:rsidRPr="00AA2722" w:rsidRDefault="00AA2722">
      <w:pPr>
        <w:pStyle w:val="ConsPlusNormal"/>
        <w:ind w:firstLine="540"/>
        <w:jc w:val="both"/>
        <w:rPr>
          <w:rFonts w:ascii="Times New Roman" w:hAnsi="Times New Roman" w:cs="Times New Roman"/>
        </w:rPr>
      </w:pPr>
      <w:bookmarkStart w:id="2" w:name="P59"/>
      <w:bookmarkEnd w:id="2"/>
      <w:r w:rsidRPr="00AA2722">
        <w:rPr>
          <w:rFonts w:ascii="Times New Roman" w:hAnsi="Times New Roman" w:cs="Times New Roman"/>
        </w:rPr>
        <w:t>6) лица, замещающие должности руководителей государственных учреждений Ханты-Мансийского автономного округа - Югры, муниципальных учреждений;</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7) граждане, претендующие на замещение должностей, указанных в </w:t>
      </w:r>
      <w:hyperlink w:anchor="P58" w:history="1">
        <w:r w:rsidRPr="00AA2722">
          <w:rPr>
            <w:rFonts w:ascii="Times New Roman" w:hAnsi="Times New Roman" w:cs="Times New Roman"/>
            <w:color w:val="0000FF"/>
          </w:rPr>
          <w:t>подпунктах 5</w:t>
        </w:r>
      </w:hyperlink>
      <w:r w:rsidRPr="00AA2722">
        <w:rPr>
          <w:rFonts w:ascii="Times New Roman" w:hAnsi="Times New Roman" w:cs="Times New Roman"/>
        </w:rPr>
        <w:t xml:space="preserve"> и </w:t>
      </w:r>
      <w:hyperlink w:anchor="P59" w:history="1">
        <w:r w:rsidRPr="00AA2722">
          <w:rPr>
            <w:rFonts w:ascii="Times New Roman" w:hAnsi="Times New Roman" w:cs="Times New Roman"/>
            <w:color w:val="0000FF"/>
          </w:rPr>
          <w:t>6</w:t>
        </w:r>
      </w:hyperlink>
      <w:r w:rsidRPr="00AA2722">
        <w:rPr>
          <w:rFonts w:ascii="Times New Roman" w:hAnsi="Times New Roman" w:cs="Times New Roman"/>
        </w:rPr>
        <w:t xml:space="preserve"> настоящего пункта, а также граждане, претендующие на замещение должностей государственной гражданской службы Ханты-Мансийского автономного округа - Югры</w:t>
      </w:r>
      <w:proofErr w:type="gramStart"/>
      <w:r w:rsidRPr="00AA2722">
        <w:rPr>
          <w:rFonts w:ascii="Times New Roman" w:hAnsi="Times New Roman" w:cs="Times New Roman"/>
        </w:rPr>
        <w:t>.";</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w:t>
      </w:r>
      <w:hyperlink r:id="rId42" w:history="1">
        <w:r w:rsidRPr="00AA2722">
          <w:rPr>
            <w:rFonts w:ascii="Times New Roman" w:hAnsi="Times New Roman" w:cs="Times New Roman"/>
            <w:color w:val="0000FF"/>
          </w:rPr>
          <w:t>пункты 3</w:t>
        </w:r>
      </w:hyperlink>
      <w:r w:rsidRPr="00AA2722">
        <w:rPr>
          <w:rFonts w:ascii="Times New Roman" w:hAnsi="Times New Roman" w:cs="Times New Roman"/>
        </w:rPr>
        <w:t xml:space="preserve"> и </w:t>
      </w:r>
      <w:hyperlink r:id="rId43" w:history="1">
        <w:r w:rsidRPr="00AA2722">
          <w:rPr>
            <w:rFonts w:ascii="Times New Roman" w:hAnsi="Times New Roman" w:cs="Times New Roman"/>
            <w:color w:val="0000FF"/>
          </w:rPr>
          <w:t>4</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w:t>
      </w:r>
      <w:proofErr w:type="gramStart"/>
      <w:r w:rsidRPr="00AA2722">
        <w:rPr>
          <w:rFonts w:ascii="Times New Roman" w:hAnsi="Times New Roman" w:cs="Times New Roman"/>
        </w:rPr>
        <w:t>Сведения, предусмотренные пунктом 1 настоящей статьи, представляемые лицами, указанными в подпунктах 1 - 6 пункта 1 настоящей статьи, размещаются в информационно-телекоммуникационной сети "Интернет" на официальных сайтах органов государственной власти автономного округа и органов местного самоуправления муниципальных образований автономного округа и представляются для опубликования средствам массовой информации в порядке, определяемом соответствующими органами государственной власти автономного округа и органами местного самоуправления муниципальных образований</w:t>
      </w:r>
      <w:proofErr w:type="gramEnd"/>
      <w:r w:rsidRPr="00AA2722">
        <w:rPr>
          <w:rFonts w:ascii="Times New Roman" w:hAnsi="Times New Roman" w:cs="Times New Roman"/>
        </w:rPr>
        <w:t xml:space="preserve"> автономного округа, с соблюдением установленных законодательством Российской Федерации требований о защите персональных данных.</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 </w:t>
      </w:r>
      <w:proofErr w:type="gramStart"/>
      <w:r w:rsidRPr="00AA2722">
        <w:rPr>
          <w:rFonts w:ascii="Times New Roman" w:hAnsi="Times New Roman" w:cs="Times New Roman"/>
        </w:rPr>
        <w:t>Невыполнение лицами, указанными в подпунктах 4 - 6 пункта 1 настоящей статьи, обязанности, предусмотренной пунктом 1 настоящей статьи, является правонарушением, влекущим освобождение данных лиц от замещаемых должностей, увольнение их с государственной гражданской службы или муниципальной службы, с работы в государственном или муниципальном учреждении.";</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w:t>
      </w:r>
      <w:hyperlink r:id="rId44" w:history="1">
        <w:r w:rsidRPr="00AA2722">
          <w:rPr>
            <w:rFonts w:ascii="Times New Roman" w:hAnsi="Times New Roman" w:cs="Times New Roman"/>
            <w:color w:val="0000FF"/>
          </w:rPr>
          <w:t>дополнить</w:t>
        </w:r>
      </w:hyperlink>
      <w:r w:rsidRPr="00AA2722">
        <w:rPr>
          <w:rFonts w:ascii="Times New Roman" w:hAnsi="Times New Roman" w:cs="Times New Roman"/>
        </w:rPr>
        <w:t xml:space="preserve"> пунктом 4.1 следующего содержания:</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"4.1. </w:t>
      </w:r>
      <w:proofErr w:type="gramStart"/>
      <w:r w:rsidRPr="00AA2722">
        <w:rPr>
          <w:rFonts w:ascii="Times New Roman" w:hAnsi="Times New Roman" w:cs="Times New Roman"/>
        </w:rPr>
        <w:t>Непредставление гражданином при поступлении на государственную гражданскую или муниципальную службу, на должность руководителя государственного или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w:t>
      </w:r>
      <w:proofErr w:type="gramEnd"/>
      <w:r w:rsidRPr="00AA2722">
        <w:rPr>
          <w:rFonts w:ascii="Times New Roman" w:hAnsi="Times New Roman" w:cs="Times New Roman"/>
        </w:rPr>
        <w:t xml:space="preserve"> гражданина на государственную гражданскую или муниципальную службу, на должность руководителя государственного или муниципального учреждения</w:t>
      </w:r>
      <w:proofErr w:type="gramStart"/>
      <w:r w:rsidRPr="00AA2722">
        <w:rPr>
          <w:rFonts w:ascii="Times New Roman" w:hAnsi="Times New Roman" w:cs="Times New Roman"/>
        </w:rPr>
        <w:t>.".</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w:t>
      </w:r>
      <w:hyperlink r:id="rId45" w:history="1">
        <w:r w:rsidRPr="00AA2722">
          <w:rPr>
            <w:rFonts w:ascii="Times New Roman" w:hAnsi="Times New Roman" w:cs="Times New Roman"/>
            <w:color w:val="0000FF"/>
          </w:rPr>
          <w:t>Дополнить</w:t>
        </w:r>
      </w:hyperlink>
      <w:r w:rsidRPr="00AA2722">
        <w:rPr>
          <w:rFonts w:ascii="Times New Roman" w:hAnsi="Times New Roman" w:cs="Times New Roman"/>
        </w:rPr>
        <w:t xml:space="preserve"> статьей 8.2 следующего содержания:</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"Статья 8.2. Запрет отдельным категориям лиц </w:t>
      </w:r>
      <w:proofErr w:type="gramStart"/>
      <w:r w:rsidRPr="00AA2722">
        <w:rPr>
          <w:rFonts w:ascii="Times New Roman" w:hAnsi="Times New Roman" w:cs="Times New Roman"/>
        </w:rPr>
        <w:t>открывать и иметь</w:t>
      </w:r>
      <w:proofErr w:type="gramEnd"/>
      <w:r w:rsidRPr="00AA2722">
        <w:rPr>
          <w:rFonts w:ascii="Times New Roman" w:hAnsi="Times New Roman" w:cs="Times New Roman"/>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A2722" w:rsidRPr="00AA2722" w:rsidRDefault="00AA2722">
      <w:pPr>
        <w:pStyle w:val="ConsPlusNormal"/>
        <w:ind w:firstLine="540"/>
        <w:jc w:val="both"/>
        <w:rPr>
          <w:rFonts w:ascii="Times New Roman" w:hAnsi="Times New Roman" w:cs="Times New Roman"/>
        </w:rPr>
      </w:pP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proofErr w:type="gramStart"/>
      <w:r w:rsidRPr="00AA2722">
        <w:rPr>
          <w:rFonts w:ascii="Times New Roman" w:hAnsi="Times New Roman" w:cs="Times New Roman"/>
        </w:rPr>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 замещающим государственные должности Ханты-Мансийского автономного округа - Югры, должности глав городских округов и муниципальных районов, их супругам и несовершеннолетним детям, а также лицам, замещающим должности государственной гражданской службы Ханты-Мансийского автономного округа - Югры</w:t>
      </w:r>
      <w:proofErr w:type="gramEnd"/>
      <w:r w:rsidRPr="00AA2722">
        <w:rPr>
          <w:rFonts w:ascii="Times New Roman" w:hAnsi="Times New Roman" w:cs="Times New Roman"/>
        </w:rPr>
        <w:t xml:space="preserve">, осуществление </w:t>
      </w:r>
      <w:proofErr w:type="gramStart"/>
      <w:r w:rsidRPr="00AA2722">
        <w:rPr>
          <w:rFonts w:ascii="Times New Roman" w:hAnsi="Times New Roman" w:cs="Times New Roman"/>
        </w:rPr>
        <w:t>полномочий</w:t>
      </w:r>
      <w:proofErr w:type="gramEnd"/>
      <w:r w:rsidRPr="00AA2722">
        <w:rPr>
          <w:rFonts w:ascii="Times New Roman" w:hAnsi="Times New Roman" w:cs="Times New Roman"/>
        </w:rPr>
        <w:t xml:space="preserve">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утвержденные Губернатором Ханты-Мансийского автономного округа - Югры.</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2. Несоблюдение запрета, установленного настоящей статьей, влечет досрочное прекращение полномочий, освобождение от замещаемой должности, увольнение в связи с утратой доверия в соответствии с федеральными законами, определяющими правовой статус соответствующего лица</w:t>
      </w:r>
      <w:proofErr w:type="gramStart"/>
      <w:r w:rsidRPr="00AA2722">
        <w:rPr>
          <w:rFonts w:ascii="Times New Roman" w:hAnsi="Times New Roman" w:cs="Times New Roman"/>
        </w:rPr>
        <w:t>.".</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В </w:t>
      </w:r>
      <w:hyperlink r:id="rId46" w:history="1">
        <w:r w:rsidRPr="00AA2722">
          <w:rPr>
            <w:rFonts w:ascii="Times New Roman" w:hAnsi="Times New Roman" w:cs="Times New Roman"/>
            <w:color w:val="0000FF"/>
          </w:rPr>
          <w:t>статье 9.1</w:t>
        </w:r>
      </w:hyperlink>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hyperlink r:id="rId47" w:history="1">
        <w:r w:rsidRPr="00AA2722">
          <w:rPr>
            <w:rFonts w:ascii="Times New Roman" w:hAnsi="Times New Roman" w:cs="Times New Roman"/>
            <w:color w:val="0000FF"/>
          </w:rPr>
          <w:t>пункт 1</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"1. </w:t>
      </w:r>
      <w:proofErr w:type="gramStart"/>
      <w:r w:rsidRPr="00AA2722">
        <w:rPr>
          <w:rFonts w:ascii="Times New Roman" w:hAnsi="Times New Roman" w:cs="Times New Roman"/>
        </w:rPr>
        <w:t xml:space="preserve">Депутаты Думы автономного округа, лица, замещающие государственные должности </w:t>
      </w:r>
      <w:r w:rsidRPr="00AA2722">
        <w:rPr>
          <w:rFonts w:ascii="Times New Roman" w:hAnsi="Times New Roman" w:cs="Times New Roman"/>
        </w:rPr>
        <w:lastRenderedPageBreak/>
        <w:t>автономного округа, муниципальные должности на постоянной основе, а также должности государственной гражданской службы автономного округа или должности муниципальной службы в автономном округе,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супруги (супруга</w:t>
      </w:r>
      <w:proofErr w:type="gramEnd"/>
      <w:r w:rsidRPr="00AA2722">
        <w:rPr>
          <w:rFonts w:ascii="Times New Roman" w:hAnsi="Times New Roman" w:cs="Times New Roman"/>
        </w:rPr>
        <w:t xml:space="preserve">) и несовершеннолетних детей, обязаны представлять сведения о своих расходах, а также о расходах своих супруги (супруга) и несовершеннолетних детей в случаях, установленных Федеральным </w:t>
      </w:r>
      <w:hyperlink r:id="rId48" w:history="1">
        <w:r w:rsidRPr="00AA2722">
          <w:rPr>
            <w:rFonts w:ascii="Times New Roman" w:hAnsi="Times New Roman" w:cs="Times New Roman"/>
            <w:color w:val="0000FF"/>
          </w:rPr>
          <w:t>законом</w:t>
        </w:r>
      </w:hyperlink>
      <w:r w:rsidRPr="00AA2722">
        <w:rPr>
          <w:rFonts w:ascii="Times New Roman" w:hAnsi="Times New Roman" w:cs="Times New Roman"/>
        </w:rPr>
        <w:t xml:space="preserve"> "О контроле за соответствием расходов лиц, замещающих государственные должности, и иных лиц их доходам"</w:t>
      </w:r>
      <w:proofErr w:type="gramStart"/>
      <w:r w:rsidRPr="00AA2722">
        <w:rPr>
          <w:rFonts w:ascii="Times New Roman" w:hAnsi="Times New Roman" w:cs="Times New Roman"/>
        </w:rPr>
        <w:t>."</w:t>
      </w:r>
      <w:proofErr w:type="gramEnd"/>
      <w:r w:rsidRPr="00AA2722">
        <w:rPr>
          <w:rFonts w:ascii="Times New Roman" w:hAnsi="Times New Roman" w:cs="Times New Roman"/>
        </w:rPr>
        <w:t>;</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2) </w:t>
      </w:r>
      <w:hyperlink r:id="rId49" w:history="1">
        <w:r w:rsidRPr="00AA2722">
          <w:rPr>
            <w:rFonts w:ascii="Times New Roman" w:hAnsi="Times New Roman" w:cs="Times New Roman"/>
            <w:color w:val="0000FF"/>
          </w:rPr>
          <w:t>пункты 4</w:t>
        </w:r>
      </w:hyperlink>
      <w:r w:rsidRPr="00AA2722">
        <w:rPr>
          <w:rFonts w:ascii="Times New Roman" w:hAnsi="Times New Roman" w:cs="Times New Roman"/>
        </w:rPr>
        <w:t xml:space="preserve"> и </w:t>
      </w:r>
      <w:hyperlink r:id="rId50" w:history="1">
        <w:r w:rsidRPr="00AA2722">
          <w:rPr>
            <w:rFonts w:ascii="Times New Roman" w:hAnsi="Times New Roman" w:cs="Times New Roman"/>
            <w:color w:val="0000FF"/>
          </w:rPr>
          <w:t>5</w:t>
        </w:r>
      </w:hyperlink>
      <w:r w:rsidRPr="00AA2722">
        <w:rPr>
          <w:rFonts w:ascii="Times New Roman" w:hAnsi="Times New Roman" w:cs="Times New Roman"/>
        </w:rPr>
        <w:t xml:space="preserve"> изложить в следующей редакции:</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"4. </w:t>
      </w:r>
      <w:proofErr w:type="gramStart"/>
      <w:r w:rsidRPr="00AA2722">
        <w:rPr>
          <w:rFonts w:ascii="Times New Roman" w:hAnsi="Times New Roman" w:cs="Times New Roman"/>
        </w:rPr>
        <w:t>Решение об осуществлении контроля за расходами лиц, замещающих государственные должности автономного округа, за исключением депутатов Думы автономного округа, мировых судей, муниципальные должности на постоянной основе, должности государственной гражданской службы автономного округа или должности муниципальной службы в автономном округе,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w:t>
      </w:r>
      <w:proofErr w:type="gramEnd"/>
      <w:r w:rsidRPr="00AA2722">
        <w:rPr>
          <w:rFonts w:ascii="Times New Roman" w:hAnsi="Times New Roman" w:cs="Times New Roman"/>
        </w:rPr>
        <w:t xml:space="preserve"> </w:t>
      </w:r>
      <w:proofErr w:type="gramStart"/>
      <w:r w:rsidRPr="00AA2722">
        <w:rPr>
          <w:rFonts w:ascii="Times New Roman" w:hAnsi="Times New Roman" w:cs="Times New Roman"/>
        </w:rPr>
        <w:t>имуществе</w:t>
      </w:r>
      <w:proofErr w:type="gramEnd"/>
      <w:r w:rsidRPr="00AA2722">
        <w:rPr>
          <w:rFonts w:ascii="Times New Roman" w:hAnsi="Times New Roman" w:cs="Times New Roman"/>
        </w:rPr>
        <w:t xml:space="preserve"> и обязательствах имущественного характера своих супруги (супруга) и несовершеннолетних детей, принимается Губернатором Ханты-Мансийского автономного округа - Югры либо уполномоченным им должностным лицом.</w:t>
      </w: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5. </w:t>
      </w:r>
      <w:proofErr w:type="gramStart"/>
      <w:r w:rsidRPr="00AA2722">
        <w:rPr>
          <w:rFonts w:ascii="Times New Roman" w:hAnsi="Times New Roman" w:cs="Times New Roman"/>
        </w:rPr>
        <w:t>Лица, замещающие должности государственной гражданской службы автономного округа или должности муниципальной службы в автономном округе,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супруги (супруга) и несовершеннолетних детей, не представившие сведения о расходах либо представившие заведомо недостоверные или неполные сведения</w:t>
      </w:r>
      <w:proofErr w:type="gramEnd"/>
      <w:r w:rsidRPr="00AA2722">
        <w:rPr>
          <w:rFonts w:ascii="Times New Roman" w:hAnsi="Times New Roman" w:cs="Times New Roman"/>
        </w:rPr>
        <w:t xml:space="preserve"> о своих расходах, а также о расходах своих супруги (супруга) и несовершеннолетних детей, тем самым совершившие правонарушение, предусмотренное </w:t>
      </w:r>
      <w:hyperlink r:id="rId51" w:history="1">
        <w:r w:rsidRPr="00AA2722">
          <w:rPr>
            <w:rFonts w:ascii="Times New Roman" w:hAnsi="Times New Roman" w:cs="Times New Roman"/>
            <w:color w:val="0000FF"/>
          </w:rPr>
          <w:t>частью 3 статьи 8.1</w:t>
        </w:r>
      </w:hyperlink>
      <w:r w:rsidRPr="00AA2722">
        <w:rPr>
          <w:rFonts w:ascii="Times New Roman" w:hAnsi="Times New Roman" w:cs="Times New Roman"/>
        </w:rPr>
        <w:t xml:space="preserve"> Федерального закона "О противодействии коррупции", подлежат освобождению от замещаемой должности, увольнению в установленном порядке с государственной гражданской службы или муниципальной службы</w:t>
      </w:r>
      <w:proofErr w:type="gramStart"/>
      <w:r w:rsidRPr="00AA2722">
        <w:rPr>
          <w:rFonts w:ascii="Times New Roman" w:hAnsi="Times New Roman" w:cs="Times New Roman"/>
        </w:rPr>
        <w:t>.";</w:t>
      </w:r>
      <w:proofErr w:type="gramEnd"/>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 xml:space="preserve">3) в </w:t>
      </w:r>
      <w:hyperlink r:id="rId52" w:history="1">
        <w:r w:rsidRPr="00AA2722">
          <w:rPr>
            <w:rFonts w:ascii="Times New Roman" w:hAnsi="Times New Roman" w:cs="Times New Roman"/>
            <w:color w:val="0000FF"/>
          </w:rPr>
          <w:t>пункте 6</w:t>
        </w:r>
      </w:hyperlink>
      <w:r w:rsidRPr="00AA2722">
        <w:rPr>
          <w:rFonts w:ascii="Times New Roman" w:hAnsi="Times New Roman" w:cs="Times New Roman"/>
        </w:rPr>
        <w:t xml:space="preserve"> слова "если сумма сделки превышает общий доход лица, замещающего (занимающего) одну из должностей, указанных в пункте 1 настоящей статьи, и его супруги (супруга) за три последних года, предшествующих совершению сделки</w:t>
      </w:r>
      <w:proofErr w:type="gramStart"/>
      <w:r w:rsidRPr="00AA2722">
        <w:rPr>
          <w:rFonts w:ascii="Times New Roman" w:hAnsi="Times New Roman" w:cs="Times New Roman"/>
        </w:rPr>
        <w:t>,"</w:t>
      </w:r>
      <w:proofErr w:type="gramEnd"/>
      <w:r w:rsidRPr="00AA2722">
        <w:rPr>
          <w:rFonts w:ascii="Times New Roman" w:hAnsi="Times New Roman" w:cs="Times New Roman"/>
        </w:rPr>
        <w:t xml:space="preserve"> исключить.</w:t>
      </w:r>
    </w:p>
    <w:p w:rsidR="00AA2722" w:rsidRPr="00AA2722" w:rsidRDefault="00AA2722">
      <w:pPr>
        <w:pStyle w:val="ConsPlusNormal"/>
        <w:ind w:firstLine="540"/>
        <w:jc w:val="both"/>
        <w:rPr>
          <w:rFonts w:ascii="Times New Roman" w:hAnsi="Times New Roman" w:cs="Times New Roman"/>
        </w:rPr>
      </w:pPr>
    </w:p>
    <w:p w:rsidR="00AA2722" w:rsidRPr="00AA2722" w:rsidRDefault="00AA2722">
      <w:pPr>
        <w:pStyle w:val="ConsPlusNormal"/>
        <w:ind w:firstLine="540"/>
        <w:jc w:val="both"/>
        <w:rPr>
          <w:rFonts w:ascii="Times New Roman" w:hAnsi="Times New Roman" w:cs="Times New Roman"/>
        </w:rPr>
      </w:pPr>
      <w:r w:rsidRPr="00AA2722">
        <w:rPr>
          <w:rFonts w:ascii="Times New Roman" w:hAnsi="Times New Roman" w:cs="Times New Roman"/>
        </w:rPr>
        <w:t>Статья 4. Настоящий Закон вступает в силу со дня его официального опубликования.</w:t>
      </w:r>
    </w:p>
    <w:p w:rsidR="00AA2722" w:rsidRPr="00AA2722" w:rsidRDefault="00AA2722">
      <w:pPr>
        <w:pStyle w:val="ConsPlusNormal"/>
        <w:rPr>
          <w:rFonts w:ascii="Times New Roman" w:hAnsi="Times New Roman" w:cs="Times New Roman"/>
        </w:rPr>
      </w:pPr>
    </w:p>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Временно исполняющая</w:t>
      </w:r>
    </w:p>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обязанности Губернатора</w:t>
      </w:r>
    </w:p>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Ханты-Мансийского</w:t>
      </w:r>
    </w:p>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автономного округа - Югры</w:t>
      </w:r>
    </w:p>
    <w:p w:rsidR="00AA2722" w:rsidRPr="00AA2722" w:rsidRDefault="00AA2722">
      <w:pPr>
        <w:pStyle w:val="ConsPlusNormal"/>
        <w:jc w:val="right"/>
        <w:rPr>
          <w:rFonts w:ascii="Times New Roman" w:hAnsi="Times New Roman" w:cs="Times New Roman"/>
        </w:rPr>
      </w:pPr>
      <w:r w:rsidRPr="00AA2722">
        <w:rPr>
          <w:rFonts w:ascii="Times New Roman" w:hAnsi="Times New Roman" w:cs="Times New Roman"/>
        </w:rPr>
        <w:t>Н.В.КОМАРОВА</w:t>
      </w:r>
    </w:p>
    <w:p w:rsidR="00AA2722" w:rsidRPr="00AA2722" w:rsidRDefault="00AA2722">
      <w:pPr>
        <w:pStyle w:val="ConsPlusNormal"/>
        <w:rPr>
          <w:rFonts w:ascii="Times New Roman" w:hAnsi="Times New Roman" w:cs="Times New Roman"/>
        </w:rPr>
      </w:pPr>
      <w:r w:rsidRPr="00AA2722">
        <w:rPr>
          <w:rFonts w:ascii="Times New Roman" w:hAnsi="Times New Roman" w:cs="Times New Roman"/>
        </w:rPr>
        <w:t>г. Ханты-Мансийск</w:t>
      </w:r>
    </w:p>
    <w:p w:rsidR="00AA2722" w:rsidRPr="00AA2722" w:rsidRDefault="00AA2722">
      <w:pPr>
        <w:pStyle w:val="ConsPlusNormal"/>
        <w:rPr>
          <w:rFonts w:ascii="Times New Roman" w:hAnsi="Times New Roman" w:cs="Times New Roman"/>
        </w:rPr>
      </w:pPr>
      <w:r w:rsidRPr="00AA2722">
        <w:rPr>
          <w:rFonts w:ascii="Times New Roman" w:hAnsi="Times New Roman" w:cs="Times New Roman"/>
        </w:rPr>
        <w:t>28 мая 2015 года</w:t>
      </w:r>
    </w:p>
    <w:p w:rsidR="00AA2722" w:rsidRPr="00AA2722" w:rsidRDefault="00AA2722">
      <w:pPr>
        <w:pStyle w:val="ConsPlusNormal"/>
        <w:rPr>
          <w:rFonts w:ascii="Times New Roman" w:hAnsi="Times New Roman" w:cs="Times New Roman"/>
        </w:rPr>
      </w:pPr>
      <w:r w:rsidRPr="00AA2722">
        <w:rPr>
          <w:rFonts w:ascii="Times New Roman" w:hAnsi="Times New Roman" w:cs="Times New Roman"/>
        </w:rPr>
        <w:t>N 47-оз</w:t>
      </w:r>
    </w:p>
    <w:p w:rsidR="00AA2722" w:rsidRPr="00AA2722" w:rsidRDefault="00AA2722">
      <w:pPr>
        <w:pStyle w:val="ConsPlusNormal"/>
        <w:rPr>
          <w:rFonts w:ascii="Times New Roman" w:hAnsi="Times New Roman" w:cs="Times New Roman"/>
        </w:rPr>
      </w:pPr>
    </w:p>
    <w:p w:rsidR="00AA2722" w:rsidRPr="00AA2722" w:rsidRDefault="00AA2722">
      <w:pPr>
        <w:pStyle w:val="ConsPlusNormal"/>
        <w:rPr>
          <w:rFonts w:ascii="Times New Roman" w:hAnsi="Times New Roman" w:cs="Times New Roman"/>
        </w:rPr>
      </w:pPr>
    </w:p>
    <w:p w:rsidR="00AA2722" w:rsidRPr="00AA2722" w:rsidRDefault="00AA2722">
      <w:pPr>
        <w:pStyle w:val="ConsPlusNormal"/>
        <w:pBdr>
          <w:top w:val="single" w:sz="6" w:space="0" w:color="auto"/>
        </w:pBdr>
        <w:spacing w:before="100" w:after="100"/>
        <w:jc w:val="both"/>
        <w:rPr>
          <w:rFonts w:ascii="Times New Roman" w:hAnsi="Times New Roman" w:cs="Times New Roman"/>
          <w:sz w:val="2"/>
          <w:szCs w:val="2"/>
        </w:rPr>
      </w:pPr>
    </w:p>
    <w:p w:rsidR="007B4811" w:rsidRPr="00AA2722" w:rsidRDefault="00AA2722">
      <w:pPr>
        <w:rPr>
          <w:rFonts w:ascii="Times New Roman" w:hAnsi="Times New Roman" w:cs="Times New Roman"/>
        </w:rPr>
      </w:pPr>
    </w:p>
    <w:sectPr w:rsidR="007B4811" w:rsidRPr="00AA2722" w:rsidSect="007E0D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722"/>
    <w:rsid w:val="003E4476"/>
    <w:rsid w:val="00AA2722"/>
    <w:rsid w:val="00EE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27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27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A272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27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27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A272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730B2AE696D4B08178EDAC80DD3D6CAA76FFE7FD373D514FB11C14F54B91CF867B9F001C064F35C5EAC190cFFDK" TargetMode="External"/><Relationship Id="rId18" Type="http://schemas.openxmlformats.org/officeDocument/2006/relationships/hyperlink" Target="consultantplus://offline/ref=99730B2AE696D4B08178EDAC80DD3D6CAA76FFE7FD373D514FB11C14F54B91CF867B9F001C064F35C5EAC598cFF1K" TargetMode="External"/><Relationship Id="rId26" Type="http://schemas.openxmlformats.org/officeDocument/2006/relationships/hyperlink" Target="consultantplus://offline/ref=99730B2AE696D4B08178EDAC80DD3D6CAA76FFE7FD373D514FB11C14F54B91CF867B9F001C064F35C5EAC594cFF5K" TargetMode="External"/><Relationship Id="rId39" Type="http://schemas.openxmlformats.org/officeDocument/2006/relationships/hyperlink" Target="consultantplus://offline/ref=99730B2AE696D4B08178EDAC80DD3D6CAA76FFE7FD363E5549B71C14F54B91CF86c7FBK" TargetMode="External"/><Relationship Id="rId3" Type="http://schemas.openxmlformats.org/officeDocument/2006/relationships/settings" Target="settings.xml"/><Relationship Id="rId21" Type="http://schemas.openxmlformats.org/officeDocument/2006/relationships/hyperlink" Target="consultantplus://offline/ref=99730B2AE696D4B08178EDAC80DD3D6CAA76FFE7FD373D514FB11C14F54B91CF867B9F001C064F35C5EAC090cFFDK" TargetMode="External"/><Relationship Id="rId34" Type="http://schemas.openxmlformats.org/officeDocument/2006/relationships/hyperlink" Target="consultantplus://offline/ref=99730B2AE696D4B08178EDAC80DD3D6CAA76FFE7FD36365D49B41C14F54B91CF867B9F001C064F35C5EAC491cFF0K" TargetMode="External"/><Relationship Id="rId42" Type="http://schemas.openxmlformats.org/officeDocument/2006/relationships/hyperlink" Target="consultantplus://offline/ref=99730B2AE696D4B08178EDAC80DD3D6CAA76FFE7FD363E5549B71C14F54B91CF867B9F001C064F35C5EAC091cFF2K" TargetMode="External"/><Relationship Id="rId47" Type="http://schemas.openxmlformats.org/officeDocument/2006/relationships/hyperlink" Target="consultantplus://offline/ref=99730B2AE696D4B08178EDAC80DD3D6CAA76FFE7FD363E5549B71C14F54B91CF867B9F001C064F35C5EAC090cFF0K" TargetMode="External"/><Relationship Id="rId50" Type="http://schemas.openxmlformats.org/officeDocument/2006/relationships/hyperlink" Target="consultantplus://offline/ref=99730B2AE696D4B08178EDAC80DD3D6CAA76FFE7FD363E5549B71C14F54B91CF867B9F001C064F35C5EAC091cFF7K" TargetMode="External"/><Relationship Id="rId7" Type="http://schemas.openxmlformats.org/officeDocument/2006/relationships/hyperlink" Target="consultantplus://offline/ref=99730B2AE696D4B08178EDAC80DD3D6CAA76FFE7FD373D514FB11C14F54B91CF867B9F001C064F35C5EAC591cFFCK" TargetMode="External"/><Relationship Id="rId12" Type="http://schemas.openxmlformats.org/officeDocument/2006/relationships/hyperlink" Target="consultantplus://offline/ref=99730B2AE696D4B08178EDAC80DD3D6CAA76FFE7FD373D514FB11C14F54B91CF867B9F001C064F35C5EAC190cFF3K" TargetMode="External"/><Relationship Id="rId17" Type="http://schemas.openxmlformats.org/officeDocument/2006/relationships/hyperlink" Target="consultantplus://offline/ref=99730B2AE696D4B08178EDAC80DD3D6CAA76FFE7FD373D514FB11C14F54B91CF867B9F001C064F35C5EAC090cFFDK" TargetMode="External"/><Relationship Id="rId25" Type="http://schemas.openxmlformats.org/officeDocument/2006/relationships/hyperlink" Target="consultantplus://offline/ref=99730B2AE696D4B08178F3A196B16A63AD7AA3EFFF33340311E21A43AAc1FBK" TargetMode="External"/><Relationship Id="rId33" Type="http://schemas.openxmlformats.org/officeDocument/2006/relationships/hyperlink" Target="consultantplus://offline/ref=99730B2AE696D4B08178EDAC80DD3D6CAA76FFE7FD36365D49B41C14F54B91CF867B9F001C064F35C5EAC491cFF0K" TargetMode="External"/><Relationship Id="rId38" Type="http://schemas.openxmlformats.org/officeDocument/2006/relationships/hyperlink" Target="consultantplus://offline/ref=99730B2AE696D4B08178EDAC80DD3D6CAA76FFE7FD36365D49B41C14F54B91CF867B9F001C064F35C5EAC591cFF6K" TargetMode="External"/><Relationship Id="rId46" Type="http://schemas.openxmlformats.org/officeDocument/2006/relationships/hyperlink" Target="consultantplus://offline/ref=99730B2AE696D4B08178EDAC80DD3D6CAA76FFE7FD363E5549B71C14F54B91CF867B9F001C064F35C5EAC090cFF7K" TargetMode="External"/><Relationship Id="rId2" Type="http://schemas.microsoft.com/office/2007/relationships/stylesWithEffects" Target="stylesWithEffects.xml"/><Relationship Id="rId16" Type="http://schemas.openxmlformats.org/officeDocument/2006/relationships/hyperlink" Target="consultantplus://offline/ref=99730B2AE696D4B08178EDAC80DD3D6CAA76FFE7FD373D514FB11C14F54B91CF867B9F001C064F35C5EAC192cFF6K" TargetMode="External"/><Relationship Id="rId20" Type="http://schemas.openxmlformats.org/officeDocument/2006/relationships/hyperlink" Target="consultantplus://offline/ref=99730B2AE696D4B08178EDAC80DD3D6CAA76FFE7FD373D514FB11C14F54B91CF867B9F001C064F35C5EAC593cFF3K" TargetMode="External"/><Relationship Id="rId29" Type="http://schemas.openxmlformats.org/officeDocument/2006/relationships/hyperlink" Target="consultantplus://offline/ref=99730B2AE696D4B08178EDAC80DD3D6CAA76FFE7FD36365D49B41C14F54B91CF867B9F001C064F35C5EAC190cFFCK" TargetMode="External"/><Relationship Id="rId41" Type="http://schemas.openxmlformats.org/officeDocument/2006/relationships/hyperlink" Target="consultantplus://offline/ref=99730B2AE696D4B08178EDAC80DD3D6CAA76FFE7FD363E5549B71C14F54B91CF867B9F001C064F35C5EAC092cFF4K"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9730B2AE696D4B08178EDAC80DD3D6CAA76FFE7FD373D514FB11C14F54B91CF867B9F001C064F35C5EAC191cFF0K" TargetMode="External"/><Relationship Id="rId11" Type="http://schemas.openxmlformats.org/officeDocument/2006/relationships/hyperlink" Target="consultantplus://offline/ref=99730B2AE696D4B08178EDAC80DD3D6CAA76FFE7FD373D514FB11C14F54B91CF867B9F001C064F35C5EAC598cFF3K" TargetMode="External"/><Relationship Id="rId24" Type="http://schemas.openxmlformats.org/officeDocument/2006/relationships/hyperlink" Target="consultantplus://offline/ref=99730B2AE696D4B08178EDAC80DD3D6CAA76FFE7FD373D514FB11C14F54B91CF867B9F001C064F35C5EAC595cFF6K" TargetMode="External"/><Relationship Id="rId32" Type="http://schemas.openxmlformats.org/officeDocument/2006/relationships/hyperlink" Target="consultantplus://offline/ref=99730B2AE696D4B08178EDAC80DD3D6CAA76FFE7FD36365D49B41C14F54B91CF867B9F001C064F35C5EAC491cFF0K" TargetMode="External"/><Relationship Id="rId37" Type="http://schemas.openxmlformats.org/officeDocument/2006/relationships/hyperlink" Target="consultantplus://offline/ref=99730B2AE696D4B08178EDAC80DD3D6CAA76FFE7FD36365D49B41C14F54B91CF867B9F001C064F35C5EAC491cFF6K" TargetMode="External"/><Relationship Id="rId40" Type="http://schemas.openxmlformats.org/officeDocument/2006/relationships/hyperlink" Target="consultantplus://offline/ref=99730B2AE696D4B08178EDAC80DD3D6CAA76FFE7FD363E5549B71C14F54B91CF867B9F001C064F35C5EAC199cFFCK" TargetMode="External"/><Relationship Id="rId45" Type="http://schemas.openxmlformats.org/officeDocument/2006/relationships/hyperlink" Target="consultantplus://offline/ref=99730B2AE696D4B08178EDAC80DD3D6CAA76FFE7FD363E5549B71C14F54B91CF86c7FBK" TargetMode="External"/><Relationship Id="rId53" Type="http://schemas.openxmlformats.org/officeDocument/2006/relationships/fontTable" Target="fontTable.xml"/><Relationship Id="rId5" Type="http://schemas.openxmlformats.org/officeDocument/2006/relationships/hyperlink" Target="consultantplus://offline/ref=99730B2AE696D4B08178EDAC80DD3D6CAA76FFE7FD373D514FB11C14F54B91CF86c7FBK" TargetMode="External"/><Relationship Id="rId15" Type="http://schemas.openxmlformats.org/officeDocument/2006/relationships/hyperlink" Target="consultantplus://offline/ref=99730B2AE696D4B08178EDAC80DD3D6CAA76FFE7FD373D514FB11C14F54B91CF867B9F001C064F35C5EAC595cFF3K" TargetMode="External"/><Relationship Id="rId23" Type="http://schemas.openxmlformats.org/officeDocument/2006/relationships/hyperlink" Target="consultantplus://offline/ref=99730B2AE696D4B08178EDAC80DD3D6CAA76FFE7FD373D514FB11C14F54B91CF867B9F001C064F35C5EAC593cFFCK" TargetMode="External"/><Relationship Id="rId28" Type="http://schemas.openxmlformats.org/officeDocument/2006/relationships/hyperlink" Target="consultantplus://offline/ref=99730B2AE696D4B08178EDAC80DD3D6CAA76FFE7FD36365D49B41C14F54B91CF86c7FBK" TargetMode="External"/><Relationship Id="rId36" Type="http://schemas.openxmlformats.org/officeDocument/2006/relationships/hyperlink" Target="consultantplus://offline/ref=99730B2AE696D4B08178F3A196B16A63AD7AA3EFFF33340311E21A43AAc1FBK" TargetMode="External"/><Relationship Id="rId49" Type="http://schemas.openxmlformats.org/officeDocument/2006/relationships/hyperlink" Target="consultantplus://offline/ref=99730B2AE696D4B08178EDAC80DD3D6CAA76FFE7FD363E5549B71C14F54B91CF867B9F001C064F35C5EAC091cFF6K" TargetMode="External"/><Relationship Id="rId10" Type="http://schemas.openxmlformats.org/officeDocument/2006/relationships/hyperlink" Target="consultantplus://offline/ref=99730B2AE696D4B08178EDAC80DD3D6CAA76FFE7FD373D514FB11C14F54B91CF867B9F001C064Fc3F7K" TargetMode="External"/><Relationship Id="rId19" Type="http://schemas.openxmlformats.org/officeDocument/2006/relationships/hyperlink" Target="consultantplus://offline/ref=99730B2AE696D4B08178EDAC80DD3D6CAA76FFE7FD373D514FB11C14F54B91CF867B9F001C064F35C5EAC598cFF3K" TargetMode="External"/><Relationship Id="rId31" Type="http://schemas.openxmlformats.org/officeDocument/2006/relationships/hyperlink" Target="consultantplus://offline/ref=99730B2AE696D4B08178EDAC80DD3D6CAA76FFE7FD36365D49B41C14F54B91CF867B9F001C064F35C5EAC491cFF7K" TargetMode="External"/><Relationship Id="rId44" Type="http://schemas.openxmlformats.org/officeDocument/2006/relationships/hyperlink" Target="consultantplus://offline/ref=99730B2AE696D4B08178EDAC80DD3D6CAA76FFE7FD363E5549B71C14F54B91CF867B9F001C064F35C5EAC199cFFCK" TargetMode="External"/><Relationship Id="rId52" Type="http://schemas.openxmlformats.org/officeDocument/2006/relationships/hyperlink" Target="consultantplus://offline/ref=99730B2AE696D4B08178EDAC80DD3D6CAA76FFE7FD363E5549B71C14F54B91CF867B9F001C064F35C5EAC090cFFDK" TargetMode="External"/><Relationship Id="rId4" Type="http://schemas.openxmlformats.org/officeDocument/2006/relationships/webSettings" Target="webSettings.xml"/><Relationship Id="rId9" Type="http://schemas.openxmlformats.org/officeDocument/2006/relationships/hyperlink" Target="consultantplus://offline/ref=99730B2AE696D4B08178EDAC80DD3D6CAA76FFE7FD373D514FB11C14F54B91CF867B9F001C064F35C5EAC299cFF2K" TargetMode="External"/><Relationship Id="rId14" Type="http://schemas.openxmlformats.org/officeDocument/2006/relationships/hyperlink" Target="consultantplus://offline/ref=99730B2AE696D4B08178EDAC80DD3D6CAA76FFE7FD373D514FB11C14F54B91CF867B9F001C064F35C5EAC595cFF2K" TargetMode="External"/><Relationship Id="rId22" Type="http://schemas.openxmlformats.org/officeDocument/2006/relationships/hyperlink" Target="consultantplus://offline/ref=99730B2AE696D4B08178EDAC80DD3D6CAA76FFE7FD373D514FB11C14F54B91CF867B9F001C064F35C5EAC590cFF3K" TargetMode="External"/><Relationship Id="rId27" Type="http://schemas.openxmlformats.org/officeDocument/2006/relationships/hyperlink" Target="consultantplus://offline/ref=99730B2AE696D4B08178EDAC80DD3D6CAA76FFE7FD373D514FB11C14F54B91CF867B9F001C064F35C5EAC094cFFDK" TargetMode="External"/><Relationship Id="rId30" Type="http://schemas.openxmlformats.org/officeDocument/2006/relationships/hyperlink" Target="consultantplus://offline/ref=99730B2AE696D4B08178EDAC80DD3D6CAA76FFE7FD36365D49B41C14F54B91CF867B9F001C064F35C5EAC491cFF6K" TargetMode="External"/><Relationship Id="rId35" Type="http://schemas.openxmlformats.org/officeDocument/2006/relationships/hyperlink" Target="consultantplus://offline/ref=99730B2AE696D4B08178EDAC80DD3D6CAA76FFE7FD36365D49B41C14F54B91CF867B9F001C064F35C5EAC492cFF2K" TargetMode="External"/><Relationship Id="rId43" Type="http://schemas.openxmlformats.org/officeDocument/2006/relationships/hyperlink" Target="consultantplus://offline/ref=99730B2AE696D4B08178EDAC80DD3D6CAA76FFE7FD363E5549B71C14F54B91CF867B9F001C064F35C5EAC091cFF3K" TargetMode="External"/><Relationship Id="rId48" Type="http://schemas.openxmlformats.org/officeDocument/2006/relationships/hyperlink" Target="consultantplus://offline/ref=99730B2AE696D4B08178F3A196B16A63AD7AA3EFFF33340311E21A43AAc1FBK" TargetMode="External"/><Relationship Id="rId8" Type="http://schemas.openxmlformats.org/officeDocument/2006/relationships/hyperlink" Target="consultantplus://offline/ref=99730B2AE696D4B08178EDAC80DD3D6CAA76FFE7FD373D514FB11C14F54B91CF867B9F001C064F35C5EAC595cFF2K" TargetMode="External"/><Relationship Id="rId51" Type="http://schemas.openxmlformats.org/officeDocument/2006/relationships/hyperlink" Target="consultantplus://offline/ref=99730B2AE696D4B08178F3A196B16A63AD7AA3EFF935340311E21A43AA1B979AC63B995Cc5F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3848</Words>
  <Characters>21936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Людмила Сергеевна</dc:creator>
  <cp:lastModifiedBy>Воронцова Людмила Сергеевна</cp:lastModifiedBy>
  <cp:revision>1</cp:revision>
  <dcterms:created xsi:type="dcterms:W3CDTF">2016-07-07T10:05:00Z</dcterms:created>
  <dcterms:modified xsi:type="dcterms:W3CDTF">2016-07-07T10:05:00Z</dcterms:modified>
</cp:coreProperties>
</file>